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F0A34" w14:textId="2BC4F156" w:rsidR="00E67CF8" w:rsidRPr="00943EC7" w:rsidRDefault="00B93C4B" w:rsidP="00943EC7">
      <w:pPr>
        <w:jc w:val="center"/>
        <w:rPr>
          <w:b/>
          <w:bCs/>
          <w:sz w:val="32"/>
          <w:szCs w:val="32"/>
        </w:rPr>
      </w:pPr>
      <w:r w:rsidRPr="00943EC7">
        <w:rPr>
          <w:b/>
          <w:bCs/>
          <w:sz w:val="32"/>
          <w:szCs w:val="32"/>
        </w:rPr>
        <w:t>The Patch Project</w:t>
      </w:r>
    </w:p>
    <w:p w14:paraId="79F2DE03" w14:textId="1A52AB27" w:rsidR="00B93C4B" w:rsidRPr="00943EC7" w:rsidRDefault="0097233F" w:rsidP="00943EC7">
      <w:pPr>
        <w:jc w:val="center"/>
        <w:rPr>
          <w:b/>
          <w:bCs/>
        </w:rPr>
      </w:pPr>
      <w:r w:rsidRPr="00943EC7">
        <w:rPr>
          <w:b/>
          <w:bCs/>
        </w:rPr>
        <w:t>Nature</w:t>
      </w:r>
      <w:r w:rsidR="00943EC7">
        <w:rPr>
          <w:b/>
          <w:bCs/>
        </w:rPr>
        <w:t xml:space="preserve"> -</w:t>
      </w:r>
      <w:r w:rsidRPr="00943EC7">
        <w:rPr>
          <w:b/>
          <w:bCs/>
        </w:rPr>
        <w:t xml:space="preserve"> Nurture </w:t>
      </w:r>
      <w:r w:rsidR="00943EC7">
        <w:rPr>
          <w:b/>
          <w:bCs/>
        </w:rPr>
        <w:t xml:space="preserve">- </w:t>
      </w:r>
      <w:r w:rsidR="00B34616" w:rsidRPr="00943EC7">
        <w:rPr>
          <w:b/>
          <w:bCs/>
        </w:rPr>
        <w:t>Nourish</w:t>
      </w:r>
    </w:p>
    <w:p w14:paraId="32672FAE" w14:textId="2D22D2A8" w:rsidR="00D25864" w:rsidRDefault="00D25864" w:rsidP="00943EC7">
      <w:pPr>
        <w:jc w:val="center"/>
      </w:pPr>
      <w:r>
        <w:t>Mission Statement</w:t>
      </w:r>
    </w:p>
    <w:p w14:paraId="2EA5E932" w14:textId="5EF53779" w:rsidR="00D25864" w:rsidRDefault="00FC3A82">
      <w:r>
        <w:t xml:space="preserve">Our mission </w:t>
      </w:r>
      <w:r w:rsidR="00CB2601">
        <w:t xml:space="preserve">at The Patch Project is to work </w:t>
      </w:r>
      <w:r w:rsidR="006F78CE">
        <w:t>on</w:t>
      </w:r>
      <w:r w:rsidR="00077571">
        <w:t xml:space="preserve"> the needs of students to enable them </w:t>
      </w:r>
      <w:r w:rsidR="00AD327E">
        <w:t xml:space="preserve">to re engage and </w:t>
      </w:r>
      <w:r w:rsidR="00D12D0C">
        <w:t xml:space="preserve">remember </w:t>
      </w:r>
      <w:r w:rsidR="00335EA0">
        <w:t>their love of learning and life.</w:t>
      </w:r>
    </w:p>
    <w:p w14:paraId="30F414B8" w14:textId="7669D876" w:rsidR="006F78CE" w:rsidRDefault="006F78CE">
      <w:r>
        <w:t xml:space="preserve">We work collaboratively with students, their families, </w:t>
      </w:r>
      <w:r w:rsidR="00CA7FAC">
        <w:t>schools</w:t>
      </w:r>
      <w:r>
        <w:t xml:space="preserve"> and other professionals to promote </w:t>
      </w:r>
      <w:r w:rsidR="00CA7FAC">
        <w:t>an inclusive</w:t>
      </w:r>
      <w:r w:rsidR="009470E0">
        <w:t xml:space="preserve">, bespoke and </w:t>
      </w:r>
      <w:r w:rsidR="003B08D9">
        <w:t xml:space="preserve">flexible </w:t>
      </w:r>
      <w:r w:rsidR="00846360">
        <w:t xml:space="preserve">programme based at our Environmental </w:t>
      </w:r>
      <w:r w:rsidR="004735A3">
        <w:t>Education Centre.</w:t>
      </w:r>
    </w:p>
    <w:p w14:paraId="2B2FD13F" w14:textId="449F2D29" w:rsidR="00B462C2" w:rsidRDefault="033549FC">
      <w:r>
        <w:t xml:space="preserve">Our Programme works on a 1:1 or small group basis,  </w:t>
      </w:r>
      <w:proofErr w:type="spellStart"/>
      <w:r>
        <w:t>ocusing</w:t>
      </w:r>
      <w:proofErr w:type="spellEnd"/>
      <w:r>
        <w:t xml:space="preserve"> on hands on, experiential and choice driven activities, helping students to develop passions, interests, trust and increased self- esteem. We also include in our day/week, a 1:2 or 1:2 literacy and numeracy session.</w:t>
      </w:r>
    </w:p>
    <w:p w14:paraId="7FF81F4B" w14:textId="50873A4A" w:rsidR="00386CD1" w:rsidRDefault="00D47FF9">
      <w:r>
        <w:t xml:space="preserve">The Patch Project welcomes </w:t>
      </w:r>
      <w:r w:rsidR="00BA36BE">
        <w:t xml:space="preserve">students </w:t>
      </w:r>
      <w:r w:rsidR="00BD403B">
        <w:t xml:space="preserve">in the </w:t>
      </w:r>
      <w:r w:rsidR="00BA36BE">
        <w:t>11-18 age group</w:t>
      </w:r>
      <w:r w:rsidR="00BD403B">
        <w:t xml:space="preserve"> for a minimum of 1 day and maximum of 3 days per week</w:t>
      </w:r>
      <w:r w:rsidR="00BC0DFE">
        <w:t xml:space="preserve">, from 9.30-2.30pm term time. </w:t>
      </w:r>
      <w:r w:rsidR="00CC0B93">
        <w:t>We encourage students to attend for a minimum of 1 term.</w:t>
      </w:r>
    </w:p>
    <w:p w14:paraId="5536170D" w14:textId="7241B71F" w:rsidR="0030038C" w:rsidRDefault="00147191">
      <w:r>
        <w:t xml:space="preserve">Our Education Centre is based on a 4 acre site with a well established woodland, rich in biodiversity </w:t>
      </w:r>
      <w:r w:rsidR="00365D9C">
        <w:t xml:space="preserve">allowing students to access a range of eco therapy,  artistic, practical </w:t>
      </w:r>
      <w:r w:rsidR="008064E5">
        <w:t xml:space="preserve">and subject based activities.  We also have access, through the </w:t>
      </w:r>
      <w:r w:rsidR="003D5D33">
        <w:t>Village</w:t>
      </w:r>
      <w:r w:rsidR="008064E5">
        <w:t xml:space="preserve"> Hall, to Tennis courts</w:t>
      </w:r>
      <w:r w:rsidR="003829E2">
        <w:t xml:space="preserve"> and an indoor kitchen. Just a short walk </w:t>
      </w:r>
      <w:r w:rsidR="005609E7">
        <w:t xml:space="preserve">away is the beach which </w:t>
      </w:r>
      <w:r w:rsidR="007544A1">
        <w:t xml:space="preserve">lends </w:t>
      </w:r>
      <w:r w:rsidR="00693C15">
        <w:t>itself to a plethora of further  opportunities for our students</w:t>
      </w:r>
      <w:r w:rsidR="001A0CFD">
        <w:t>.</w:t>
      </w:r>
    </w:p>
    <w:p w14:paraId="4DB43546" w14:textId="0DD8445B" w:rsidR="001A0CFD" w:rsidRDefault="001A0CFD">
      <w:r>
        <w:t xml:space="preserve">To enable students to </w:t>
      </w:r>
      <w:r w:rsidR="007C23AA">
        <w:t xml:space="preserve">engage and respond </w:t>
      </w:r>
      <w:r w:rsidR="009E62FE">
        <w:t>to the proc</w:t>
      </w:r>
      <w:r w:rsidR="001E4678">
        <w:t xml:space="preserve">ess and </w:t>
      </w:r>
      <w:r w:rsidR="009E62FE">
        <w:t xml:space="preserve"> programme at The Patch Project,  we feel </w:t>
      </w:r>
      <w:r w:rsidR="001E4678">
        <w:t xml:space="preserve">the following </w:t>
      </w:r>
      <w:r w:rsidR="00344ED5">
        <w:t xml:space="preserve">aspects are </w:t>
      </w:r>
      <w:r w:rsidR="009749AC">
        <w:t>core,</w:t>
      </w:r>
    </w:p>
    <w:p w14:paraId="247A58C9" w14:textId="2323615E" w:rsidR="009749AC" w:rsidRDefault="009749AC" w:rsidP="009749AC">
      <w:pPr>
        <w:pStyle w:val="ListParagraph"/>
        <w:numPr>
          <w:ilvl w:val="0"/>
          <w:numId w:val="6"/>
        </w:numPr>
      </w:pPr>
      <w:r>
        <w:t>Establishing a rapport with the student, listening</w:t>
      </w:r>
      <w:r w:rsidR="0089350A">
        <w:t xml:space="preserve"> to</w:t>
      </w:r>
      <w:r>
        <w:t xml:space="preserve"> </w:t>
      </w:r>
      <w:r w:rsidR="0089350A">
        <w:t>and reflecting back feelings</w:t>
      </w:r>
      <w:r w:rsidR="00FA0E9A">
        <w:t>, giving them insight into their behaviour.</w:t>
      </w:r>
    </w:p>
    <w:p w14:paraId="029E33DA" w14:textId="61F7F394" w:rsidR="00FA0E9A" w:rsidRDefault="00FA0E9A" w:rsidP="009749AC">
      <w:pPr>
        <w:pStyle w:val="ListParagraph"/>
        <w:numPr>
          <w:ilvl w:val="0"/>
          <w:numId w:val="6"/>
        </w:numPr>
      </w:pPr>
      <w:r>
        <w:t xml:space="preserve">Respectfully allowing students to </w:t>
      </w:r>
      <w:r w:rsidR="00244F9D">
        <w:t xml:space="preserve">foster strong problem solving skills </w:t>
      </w:r>
      <w:r w:rsidR="00CE5C43">
        <w:t xml:space="preserve">whilst </w:t>
      </w:r>
      <w:r w:rsidR="00DD5DE9">
        <w:t>maintaining clear boundaries</w:t>
      </w:r>
      <w:r w:rsidR="008C205C">
        <w:t>.</w:t>
      </w:r>
    </w:p>
    <w:p w14:paraId="5EDFE56E" w14:textId="45E65FBF" w:rsidR="00016F78" w:rsidRDefault="00016F78" w:rsidP="009749AC">
      <w:pPr>
        <w:pStyle w:val="ListParagraph"/>
        <w:numPr>
          <w:ilvl w:val="0"/>
          <w:numId w:val="6"/>
        </w:numPr>
      </w:pPr>
      <w:r>
        <w:t>Students progression and views are fed into all meetings around the student.</w:t>
      </w:r>
    </w:p>
    <w:p w14:paraId="0BCBCD90" w14:textId="446CCCE5" w:rsidR="001F2E35" w:rsidRDefault="00A22C68" w:rsidP="001F2E35">
      <w:r>
        <w:t>Targets</w:t>
      </w:r>
    </w:p>
    <w:p w14:paraId="3AFCCDB2" w14:textId="7AF63D6C" w:rsidR="00A22C68" w:rsidRDefault="00A22C68" w:rsidP="001F2E35">
      <w:r>
        <w:t xml:space="preserve">Targets will be set </w:t>
      </w:r>
      <w:r w:rsidR="00E6051C">
        <w:t xml:space="preserve">in conjunction with the student, their school </w:t>
      </w:r>
      <w:r w:rsidR="00CA724B">
        <w:t>and any other appropriate agency.</w:t>
      </w:r>
    </w:p>
    <w:p w14:paraId="590B3C2B" w14:textId="3B5CD43E" w:rsidR="003E10C8" w:rsidRDefault="003E10C8" w:rsidP="001F2E35">
      <w:r>
        <w:t>Qualitative targeting</w:t>
      </w:r>
      <w:r w:rsidR="00DA02FD">
        <w:t xml:space="preserve"> may </w:t>
      </w:r>
      <w:r>
        <w:t xml:space="preserve">be based on engagement and learning </w:t>
      </w:r>
      <w:r w:rsidR="003435BA">
        <w:t>in activities, trust and relationships,  communication, regulation and recognition of behaviour</w:t>
      </w:r>
      <w:r w:rsidR="00354192">
        <w:t xml:space="preserve"> and safeguarding </w:t>
      </w:r>
    </w:p>
    <w:p w14:paraId="64BF8BF4" w14:textId="1C137522" w:rsidR="00A245FC" w:rsidRDefault="001B6C9E" w:rsidP="001F2E35">
      <w:r>
        <w:lastRenderedPageBreak/>
        <w:t>Quantitatively</w:t>
      </w:r>
      <w:r w:rsidR="00354192">
        <w:t xml:space="preserve"> we can follow </w:t>
      </w:r>
      <w:r w:rsidR="002E03CB">
        <w:t xml:space="preserve">an agreed target set in conjunction with schools or Colleges </w:t>
      </w:r>
      <w:r>
        <w:t xml:space="preserve">in literacy and numeracy. Students will be encouraged to complete a daily diary </w:t>
      </w:r>
      <w:r w:rsidR="00304BC3">
        <w:t xml:space="preserve">of </w:t>
      </w:r>
      <w:r w:rsidR="00CD30EB">
        <w:t xml:space="preserve">activities </w:t>
      </w:r>
      <w:r w:rsidR="00304BC3">
        <w:t xml:space="preserve">that they accomplished, reflected on, learned or </w:t>
      </w:r>
      <w:r w:rsidR="00CD30EB">
        <w:t xml:space="preserve">struggled with. </w:t>
      </w:r>
    </w:p>
    <w:p w14:paraId="11087F16" w14:textId="66D4955E" w:rsidR="00C7123D" w:rsidRDefault="00C7123D" w:rsidP="001F2E35">
      <w:r>
        <w:t>Setting and meeting targets.</w:t>
      </w:r>
    </w:p>
    <w:p w14:paraId="52F40475" w14:textId="190BA379" w:rsidR="00AE15F6" w:rsidRDefault="00AB324E" w:rsidP="001F2E35">
      <w:r>
        <w:t>Targets and</w:t>
      </w:r>
      <w:r w:rsidR="00ED2702">
        <w:t xml:space="preserve"> outcomes </w:t>
      </w:r>
      <w:r w:rsidR="00D7575F">
        <w:t xml:space="preserve">are set by The Patch Project based on </w:t>
      </w:r>
      <w:r w:rsidR="0094031F">
        <w:t xml:space="preserve">and shared with, </w:t>
      </w:r>
      <w:r w:rsidR="005C1256">
        <w:t xml:space="preserve">the schools, families and students themselves. </w:t>
      </w:r>
      <w:r w:rsidR="00943EC7">
        <w:t>EHCP targets will be used if applicable.</w:t>
      </w:r>
    </w:p>
    <w:p w14:paraId="1375F254" w14:textId="38FD048E" w:rsidR="00A245FC" w:rsidRDefault="008230F7" w:rsidP="001F2E35">
      <w:r>
        <w:t xml:space="preserve">Both staff and students will </w:t>
      </w:r>
      <w:r w:rsidR="00E30AE7">
        <w:t xml:space="preserve">regularly </w:t>
      </w:r>
      <w:r w:rsidR="00292286">
        <w:t xml:space="preserve">review their daily reports and </w:t>
      </w:r>
      <w:r w:rsidR="003E60E2">
        <w:t>this will feed into future planning.</w:t>
      </w:r>
    </w:p>
    <w:p w14:paraId="771DB37E" w14:textId="2B9039FA" w:rsidR="002A3DC4" w:rsidRDefault="002A3DC4" w:rsidP="001F2E35">
      <w:r>
        <w:t xml:space="preserve">Termly reports are completed and shared with families and schools and can be used to </w:t>
      </w:r>
      <w:r w:rsidR="00943EC7">
        <w:t>set future targets. We encourage students to reflect and review as well as feedback to The Patch Project on their experiences, targets and outcomes both positive and less positive.</w:t>
      </w:r>
    </w:p>
    <w:p w14:paraId="570D06A2" w14:textId="29C45463" w:rsidR="00943EC7" w:rsidRDefault="00943EC7" w:rsidP="001F2E35"/>
    <w:p w14:paraId="6BE62424" w14:textId="1861CD73" w:rsidR="00943EC7" w:rsidRDefault="00943EC7" w:rsidP="001F2E35">
      <w:r>
        <w:t>The Patch project records progression with all EHCP targets, THRIVE assessments feed into this process. Targets are continually reviewed to see how students are moving towar</w:t>
      </w:r>
      <w:r w:rsidR="00DD23E2">
        <w:t>ds</w:t>
      </w:r>
      <w:r>
        <w:t xml:space="preserve"> or exceeding their targets and to highlight when further support is required.</w:t>
      </w:r>
    </w:p>
    <w:p w14:paraId="7B136E65" w14:textId="03913C6B" w:rsidR="00DD23E2" w:rsidRDefault="00DD23E2" w:rsidP="001F2E35">
      <w:r>
        <w:t>All communication with the school settings and families record the progress towards and during the transitions back into school settings. Those who have met their targets are provided with enhance targets which are communicated to all relevant agencies.</w:t>
      </w:r>
    </w:p>
    <w:p w14:paraId="75C77B28" w14:textId="00CCA6C5" w:rsidR="00DD23E2" w:rsidRDefault="00DD23E2" w:rsidP="001F2E35"/>
    <w:p w14:paraId="46268325" w14:textId="4E359C8E" w:rsidR="00DD23E2" w:rsidRDefault="00DD23E2" w:rsidP="001F2E35">
      <w:r>
        <w:t xml:space="preserve">Signed : </w:t>
      </w:r>
      <w:r>
        <w:rPr>
          <w:b/>
        </w:rPr>
        <w:t xml:space="preserve">Hazel </w:t>
      </w:r>
      <w:proofErr w:type="spellStart"/>
      <w:r>
        <w:rPr>
          <w:b/>
        </w:rPr>
        <w:t>Goodier</w:t>
      </w:r>
      <w:proofErr w:type="spellEnd"/>
      <w:r>
        <w:rPr>
          <w:b/>
        </w:rPr>
        <w:t xml:space="preserve"> </w:t>
      </w:r>
      <w:r>
        <w:t>(Director)</w:t>
      </w:r>
    </w:p>
    <w:p w14:paraId="79C3D00B" w14:textId="6B59AA5C" w:rsidR="00DD23E2" w:rsidRDefault="00DD23E2" w:rsidP="001F2E35">
      <w:r>
        <w:t xml:space="preserve">Name : Hazel </w:t>
      </w:r>
      <w:proofErr w:type="spellStart"/>
      <w:r>
        <w:t>Goodier</w:t>
      </w:r>
      <w:proofErr w:type="spellEnd"/>
      <w:r>
        <w:t xml:space="preserve"> </w:t>
      </w:r>
    </w:p>
    <w:p w14:paraId="69E97FC9" w14:textId="3DD81F4E" w:rsidR="00DD23E2" w:rsidRDefault="00DD23E2" w:rsidP="001F2E35"/>
    <w:p w14:paraId="2735D2A6" w14:textId="0812318C" w:rsidR="00DD23E2" w:rsidRPr="00DD23E2" w:rsidRDefault="00DD23E2" w:rsidP="001F2E35">
      <w:r>
        <w:t>Date : Oct 30</w:t>
      </w:r>
      <w:r w:rsidRPr="00DD23E2">
        <w:rPr>
          <w:vertAlign w:val="superscript"/>
        </w:rPr>
        <w:t>th</w:t>
      </w:r>
      <w:r>
        <w:t xml:space="preserve"> 2024</w:t>
      </w:r>
    </w:p>
    <w:sectPr w:rsidR="00DD23E2" w:rsidRPr="00DD23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33294"/>
    <w:multiLevelType w:val="hybridMultilevel"/>
    <w:tmpl w:val="CE0A09D6"/>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1" w15:restartNumberingAfterBreak="0">
    <w:nsid w:val="42A6287A"/>
    <w:multiLevelType w:val="hybridMultilevel"/>
    <w:tmpl w:val="82BAA934"/>
    <w:lvl w:ilvl="0" w:tplc="FFFFFFFF">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203A77"/>
    <w:multiLevelType w:val="hybridMultilevel"/>
    <w:tmpl w:val="60B22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4A032A6"/>
    <w:multiLevelType w:val="hybridMultilevel"/>
    <w:tmpl w:val="AAA2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5A3228"/>
    <w:multiLevelType w:val="hybridMultilevel"/>
    <w:tmpl w:val="CF94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123851"/>
    <w:multiLevelType w:val="hybridMultilevel"/>
    <w:tmpl w:val="6CF42EA2"/>
    <w:lvl w:ilvl="0" w:tplc="08090001">
      <w:start w:val="1"/>
      <w:numFmt w:val="bullet"/>
      <w:lvlText w:val=""/>
      <w:lvlJc w:val="left"/>
      <w:pPr>
        <w:ind w:left="1975" w:hanging="360"/>
      </w:pPr>
      <w:rPr>
        <w:rFonts w:ascii="Symbol" w:hAnsi="Symbol" w:hint="default"/>
      </w:rPr>
    </w:lvl>
    <w:lvl w:ilvl="1" w:tplc="08090003" w:tentative="1">
      <w:start w:val="1"/>
      <w:numFmt w:val="bullet"/>
      <w:lvlText w:val="o"/>
      <w:lvlJc w:val="left"/>
      <w:pPr>
        <w:ind w:left="2695" w:hanging="360"/>
      </w:pPr>
      <w:rPr>
        <w:rFonts w:ascii="Courier New" w:hAnsi="Courier New" w:cs="Courier New" w:hint="default"/>
      </w:rPr>
    </w:lvl>
    <w:lvl w:ilvl="2" w:tplc="08090005" w:tentative="1">
      <w:start w:val="1"/>
      <w:numFmt w:val="bullet"/>
      <w:lvlText w:val=""/>
      <w:lvlJc w:val="left"/>
      <w:pPr>
        <w:ind w:left="3415" w:hanging="360"/>
      </w:pPr>
      <w:rPr>
        <w:rFonts w:ascii="Wingdings" w:hAnsi="Wingdings" w:hint="default"/>
      </w:rPr>
    </w:lvl>
    <w:lvl w:ilvl="3" w:tplc="08090001" w:tentative="1">
      <w:start w:val="1"/>
      <w:numFmt w:val="bullet"/>
      <w:lvlText w:val=""/>
      <w:lvlJc w:val="left"/>
      <w:pPr>
        <w:ind w:left="4135" w:hanging="360"/>
      </w:pPr>
      <w:rPr>
        <w:rFonts w:ascii="Symbol" w:hAnsi="Symbol" w:hint="default"/>
      </w:rPr>
    </w:lvl>
    <w:lvl w:ilvl="4" w:tplc="08090003" w:tentative="1">
      <w:start w:val="1"/>
      <w:numFmt w:val="bullet"/>
      <w:lvlText w:val="o"/>
      <w:lvlJc w:val="left"/>
      <w:pPr>
        <w:ind w:left="4855" w:hanging="360"/>
      </w:pPr>
      <w:rPr>
        <w:rFonts w:ascii="Courier New" w:hAnsi="Courier New" w:cs="Courier New" w:hint="default"/>
      </w:rPr>
    </w:lvl>
    <w:lvl w:ilvl="5" w:tplc="08090005" w:tentative="1">
      <w:start w:val="1"/>
      <w:numFmt w:val="bullet"/>
      <w:lvlText w:val=""/>
      <w:lvlJc w:val="left"/>
      <w:pPr>
        <w:ind w:left="5575" w:hanging="360"/>
      </w:pPr>
      <w:rPr>
        <w:rFonts w:ascii="Wingdings" w:hAnsi="Wingdings" w:hint="default"/>
      </w:rPr>
    </w:lvl>
    <w:lvl w:ilvl="6" w:tplc="08090001" w:tentative="1">
      <w:start w:val="1"/>
      <w:numFmt w:val="bullet"/>
      <w:lvlText w:val=""/>
      <w:lvlJc w:val="left"/>
      <w:pPr>
        <w:ind w:left="6295" w:hanging="360"/>
      </w:pPr>
      <w:rPr>
        <w:rFonts w:ascii="Symbol" w:hAnsi="Symbol" w:hint="default"/>
      </w:rPr>
    </w:lvl>
    <w:lvl w:ilvl="7" w:tplc="08090003" w:tentative="1">
      <w:start w:val="1"/>
      <w:numFmt w:val="bullet"/>
      <w:lvlText w:val="o"/>
      <w:lvlJc w:val="left"/>
      <w:pPr>
        <w:ind w:left="7015" w:hanging="360"/>
      </w:pPr>
      <w:rPr>
        <w:rFonts w:ascii="Courier New" w:hAnsi="Courier New" w:cs="Courier New" w:hint="default"/>
      </w:rPr>
    </w:lvl>
    <w:lvl w:ilvl="8" w:tplc="08090005" w:tentative="1">
      <w:start w:val="1"/>
      <w:numFmt w:val="bullet"/>
      <w:lvlText w:val=""/>
      <w:lvlJc w:val="left"/>
      <w:pPr>
        <w:ind w:left="7735" w:hanging="360"/>
      </w:pPr>
      <w:rPr>
        <w:rFonts w:ascii="Wingdings" w:hAnsi="Wingdings" w:hint="default"/>
      </w:rPr>
    </w:lvl>
  </w:abstractNum>
  <w:num w:numId="1" w16cid:durableId="1663702254">
    <w:abstractNumId w:val="4"/>
  </w:num>
  <w:num w:numId="2" w16cid:durableId="908224026">
    <w:abstractNumId w:val="3"/>
  </w:num>
  <w:num w:numId="3" w16cid:durableId="989139618">
    <w:abstractNumId w:val="2"/>
  </w:num>
  <w:num w:numId="4" w16cid:durableId="427426500">
    <w:abstractNumId w:val="0"/>
  </w:num>
  <w:num w:numId="5" w16cid:durableId="1419136211">
    <w:abstractNumId w:val="5"/>
  </w:num>
  <w:num w:numId="6" w16cid:durableId="243033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9B"/>
    <w:rsid w:val="00016F78"/>
    <w:rsid w:val="00077571"/>
    <w:rsid w:val="000E32E6"/>
    <w:rsid w:val="00112044"/>
    <w:rsid w:val="00147191"/>
    <w:rsid w:val="001A0CFD"/>
    <w:rsid w:val="001B6C9E"/>
    <w:rsid w:val="001E4678"/>
    <w:rsid w:val="001F2E35"/>
    <w:rsid w:val="00210951"/>
    <w:rsid w:val="00244F9D"/>
    <w:rsid w:val="00281341"/>
    <w:rsid w:val="00292286"/>
    <w:rsid w:val="002A3DC4"/>
    <w:rsid w:val="002E03CB"/>
    <w:rsid w:val="0030038C"/>
    <w:rsid w:val="00304BC3"/>
    <w:rsid w:val="00335EA0"/>
    <w:rsid w:val="003435BA"/>
    <w:rsid w:val="00344ED5"/>
    <w:rsid w:val="00354192"/>
    <w:rsid w:val="00365D9C"/>
    <w:rsid w:val="003829E2"/>
    <w:rsid w:val="00386CD1"/>
    <w:rsid w:val="003B08D9"/>
    <w:rsid w:val="003D5D33"/>
    <w:rsid w:val="003D7425"/>
    <w:rsid w:val="003E10C8"/>
    <w:rsid w:val="003E60E2"/>
    <w:rsid w:val="004735A3"/>
    <w:rsid w:val="00491A26"/>
    <w:rsid w:val="00545CA2"/>
    <w:rsid w:val="005609E7"/>
    <w:rsid w:val="00563FF1"/>
    <w:rsid w:val="00584510"/>
    <w:rsid w:val="00590285"/>
    <w:rsid w:val="005B3862"/>
    <w:rsid w:val="005C1256"/>
    <w:rsid w:val="00693C15"/>
    <w:rsid w:val="006A71D2"/>
    <w:rsid w:val="006B449B"/>
    <w:rsid w:val="006F78CE"/>
    <w:rsid w:val="007544A1"/>
    <w:rsid w:val="00783A31"/>
    <w:rsid w:val="007C23AA"/>
    <w:rsid w:val="008064E5"/>
    <w:rsid w:val="008230F7"/>
    <w:rsid w:val="00846360"/>
    <w:rsid w:val="0089350A"/>
    <w:rsid w:val="008C205C"/>
    <w:rsid w:val="008D2E1F"/>
    <w:rsid w:val="0094031F"/>
    <w:rsid w:val="00943EC7"/>
    <w:rsid w:val="009470E0"/>
    <w:rsid w:val="0097233F"/>
    <w:rsid w:val="009749AC"/>
    <w:rsid w:val="009E62FE"/>
    <w:rsid w:val="00A22C68"/>
    <w:rsid w:val="00A245FC"/>
    <w:rsid w:val="00AB324E"/>
    <w:rsid w:val="00AD327E"/>
    <w:rsid w:val="00AE15F6"/>
    <w:rsid w:val="00B34616"/>
    <w:rsid w:val="00B409B5"/>
    <w:rsid w:val="00B462C2"/>
    <w:rsid w:val="00B93C4B"/>
    <w:rsid w:val="00BA36BE"/>
    <w:rsid w:val="00BC0DFE"/>
    <w:rsid w:val="00BD403B"/>
    <w:rsid w:val="00C7123D"/>
    <w:rsid w:val="00CA724B"/>
    <w:rsid w:val="00CA7FAC"/>
    <w:rsid w:val="00CB2601"/>
    <w:rsid w:val="00CC0B93"/>
    <w:rsid w:val="00CD30EB"/>
    <w:rsid w:val="00CE5C43"/>
    <w:rsid w:val="00D12D0C"/>
    <w:rsid w:val="00D1719C"/>
    <w:rsid w:val="00D25864"/>
    <w:rsid w:val="00D47FF9"/>
    <w:rsid w:val="00D5604D"/>
    <w:rsid w:val="00D7575F"/>
    <w:rsid w:val="00DA02FD"/>
    <w:rsid w:val="00DD23E2"/>
    <w:rsid w:val="00DD5DE9"/>
    <w:rsid w:val="00E2396D"/>
    <w:rsid w:val="00E30AE7"/>
    <w:rsid w:val="00E6051C"/>
    <w:rsid w:val="00E67CF8"/>
    <w:rsid w:val="00ED0655"/>
    <w:rsid w:val="00ED2702"/>
    <w:rsid w:val="00F412F1"/>
    <w:rsid w:val="00F75DF6"/>
    <w:rsid w:val="00FA0E9A"/>
    <w:rsid w:val="00FC3A82"/>
    <w:rsid w:val="03354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2438"/>
  <w15:chartTrackingRefBased/>
  <w15:docId w15:val="{F4239473-35C9-814A-9EF0-C8F89D95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4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4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4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4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4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4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4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4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49B"/>
    <w:rPr>
      <w:rFonts w:eastAsiaTheme="majorEastAsia" w:cstheme="majorBidi"/>
      <w:color w:val="272727" w:themeColor="text1" w:themeTint="D8"/>
    </w:rPr>
  </w:style>
  <w:style w:type="paragraph" w:styleId="Title">
    <w:name w:val="Title"/>
    <w:basedOn w:val="Normal"/>
    <w:next w:val="Normal"/>
    <w:link w:val="TitleChar"/>
    <w:uiPriority w:val="10"/>
    <w:qFormat/>
    <w:rsid w:val="006B4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49B"/>
    <w:pPr>
      <w:spacing w:before="160"/>
      <w:jc w:val="center"/>
    </w:pPr>
    <w:rPr>
      <w:i/>
      <w:iCs/>
      <w:color w:val="404040" w:themeColor="text1" w:themeTint="BF"/>
    </w:rPr>
  </w:style>
  <w:style w:type="character" w:customStyle="1" w:styleId="QuoteChar">
    <w:name w:val="Quote Char"/>
    <w:basedOn w:val="DefaultParagraphFont"/>
    <w:link w:val="Quote"/>
    <w:uiPriority w:val="29"/>
    <w:rsid w:val="006B449B"/>
    <w:rPr>
      <w:i/>
      <w:iCs/>
      <w:color w:val="404040" w:themeColor="text1" w:themeTint="BF"/>
    </w:rPr>
  </w:style>
  <w:style w:type="paragraph" w:styleId="ListParagraph">
    <w:name w:val="List Paragraph"/>
    <w:basedOn w:val="Normal"/>
    <w:uiPriority w:val="34"/>
    <w:qFormat/>
    <w:rsid w:val="006B449B"/>
    <w:pPr>
      <w:ind w:left="720"/>
      <w:contextualSpacing/>
    </w:pPr>
  </w:style>
  <w:style w:type="character" w:styleId="IntenseEmphasis">
    <w:name w:val="Intense Emphasis"/>
    <w:basedOn w:val="DefaultParagraphFont"/>
    <w:uiPriority w:val="21"/>
    <w:qFormat/>
    <w:rsid w:val="006B449B"/>
    <w:rPr>
      <w:i/>
      <w:iCs/>
      <w:color w:val="0F4761" w:themeColor="accent1" w:themeShade="BF"/>
    </w:rPr>
  </w:style>
  <w:style w:type="paragraph" w:styleId="IntenseQuote">
    <w:name w:val="Intense Quote"/>
    <w:basedOn w:val="Normal"/>
    <w:next w:val="Normal"/>
    <w:link w:val="IntenseQuoteChar"/>
    <w:uiPriority w:val="30"/>
    <w:qFormat/>
    <w:rsid w:val="006B4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49B"/>
    <w:rPr>
      <w:i/>
      <w:iCs/>
      <w:color w:val="0F4761" w:themeColor="accent1" w:themeShade="BF"/>
    </w:rPr>
  </w:style>
  <w:style w:type="character" w:styleId="IntenseReference">
    <w:name w:val="Intense Reference"/>
    <w:basedOn w:val="DefaultParagraphFont"/>
    <w:uiPriority w:val="32"/>
    <w:qFormat/>
    <w:rsid w:val="006B44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Goodier</dc:creator>
  <cp:keywords/>
  <dc:description/>
  <cp:lastModifiedBy>Hazel Goodier</cp:lastModifiedBy>
  <cp:revision>2</cp:revision>
  <dcterms:created xsi:type="dcterms:W3CDTF">2025-07-22T15:40:00Z</dcterms:created>
  <dcterms:modified xsi:type="dcterms:W3CDTF">2025-07-22T15:40:00Z</dcterms:modified>
</cp:coreProperties>
</file>