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1CF572" w14:textId="1D51B1A0" w:rsidR="001C6786" w:rsidRPr="0086223E" w:rsidRDefault="00D53AE3">
      <w:pPr>
        <w:pStyle w:val="Title"/>
      </w:pPr>
      <w:r>
        <w:t xml:space="preserve">DATA PROTECTION </w:t>
      </w:r>
      <w:r>
        <w:rPr>
          <w:spacing w:val="-2"/>
        </w:rPr>
        <w:t>POLICY</w:t>
      </w:r>
    </w:p>
    <w:p w14:paraId="181CF573" w14:textId="77777777" w:rsidR="001C6786" w:rsidRPr="0086223E" w:rsidRDefault="001C6786">
      <w:pPr>
        <w:pStyle w:val="BodyText"/>
        <w:spacing w:before="10"/>
        <w:ind w:left="0"/>
        <w:rPr>
          <w:b/>
        </w:rPr>
      </w:pPr>
    </w:p>
    <w:tbl>
      <w:tblPr>
        <w:tblW w:w="0" w:type="auto"/>
        <w:tblInd w:w="141" w:type="dxa"/>
        <w:tblLayout w:type="fixed"/>
        <w:tblCellMar>
          <w:left w:w="0" w:type="dxa"/>
          <w:right w:w="0" w:type="dxa"/>
        </w:tblCellMar>
        <w:tblLook w:val="01E0" w:firstRow="1" w:lastRow="1" w:firstColumn="1" w:lastColumn="1" w:noHBand="0" w:noVBand="0"/>
      </w:tblPr>
      <w:tblGrid>
        <w:gridCol w:w="2372"/>
        <w:gridCol w:w="8401"/>
      </w:tblGrid>
      <w:tr w:rsidR="005078F0" w:rsidRPr="0086223E" w14:paraId="181CF576" w14:textId="77777777">
        <w:trPr>
          <w:trHeight w:val="400"/>
        </w:trPr>
        <w:tc>
          <w:tcPr>
            <w:tcW w:w="2372" w:type="dxa"/>
            <w:tcBorders>
              <w:top w:val="single" w:sz="4" w:space="0" w:color="000000"/>
            </w:tcBorders>
          </w:tcPr>
          <w:p w14:paraId="181CF574" w14:textId="77777777" w:rsidR="005078F0" w:rsidRPr="0086223E" w:rsidRDefault="005078F0" w:rsidP="005078F0">
            <w:pPr>
              <w:pStyle w:val="TableParagraph"/>
              <w:spacing w:before="72"/>
              <w:rPr>
                <w:b/>
                <w:sz w:val="24"/>
                <w:szCs w:val="24"/>
              </w:rPr>
            </w:pPr>
            <w:r>
              <w:rPr>
                <w:b/>
                <w:spacing w:val="-2"/>
                <w:sz w:val="24"/>
                <w:szCs w:val="24"/>
              </w:rPr>
              <w:t>REFERENCE:</w:t>
            </w:r>
          </w:p>
        </w:tc>
        <w:tc>
          <w:tcPr>
            <w:tcW w:w="8401" w:type="dxa"/>
            <w:tcBorders>
              <w:top w:val="single" w:sz="4" w:space="0" w:color="000000"/>
            </w:tcBorders>
          </w:tcPr>
          <w:p w14:paraId="181CF575" w14:textId="7FD5C08F" w:rsidR="005078F0" w:rsidRPr="0086223E" w:rsidRDefault="006E414E" w:rsidP="006E414E">
            <w:pPr>
              <w:pStyle w:val="TableParagraph"/>
              <w:spacing w:before="72"/>
              <w:rPr>
                <w:sz w:val="24"/>
                <w:szCs w:val="24"/>
              </w:rPr>
            </w:pPr>
            <w:r>
              <w:t xml:space="preserve">    V02 – 0</w:t>
            </w:r>
            <w:r w:rsidR="00A37C75">
              <w:t>9</w:t>
            </w:r>
            <w:r>
              <w:t>/2026</w:t>
            </w:r>
          </w:p>
        </w:tc>
      </w:tr>
      <w:tr w:rsidR="005078F0" w:rsidRPr="0086223E" w14:paraId="181CF579" w14:textId="77777777">
        <w:trPr>
          <w:trHeight w:val="396"/>
        </w:trPr>
        <w:tc>
          <w:tcPr>
            <w:tcW w:w="2372" w:type="dxa"/>
          </w:tcPr>
          <w:p w14:paraId="181CF577" w14:textId="77777777" w:rsidR="005078F0" w:rsidRPr="0086223E" w:rsidRDefault="005078F0" w:rsidP="005078F0">
            <w:pPr>
              <w:pStyle w:val="TableParagraph"/>
              <w:spacing w:before="68"/>
              <w:rPr>
                <w:b/>
                <w:sz w:val="24"/>
                <w:szCs w:val="24"/>
              </w:rPr>
            </w:pPr>
            <w:r>
              <w:rPr>
                <w:b/>
                <w:spacing w:val="-2"/>
                <w:sz w:val="24"/>
                <w:szCs w:val="24"/>
              </w:rPr>
              <w:t>OWNERSHIP:</w:t>
            </w:r>
          </w:p>
        </w:tc>
        <w:tc>
          <w:tcPr>
            <w:tcW w:w="8401" w:type="dxa"/>
          </w:tcPr>
          <w:p w14:paraId="181CF578" w14:textId="7DE55D0B" w:rsidR="005078F0" w:rsidRPr="0086223E" w:rsidRDefault="00A37C75" w:rsidP="00A37C75">
            <w:pPr>
              <w:pStyle w:val="TableParagraph"/>
              <w:spacing w:before="68"/>
              <w:rPr>
                <w:sz w:val="24"/>
                <w:szCs w:val="24"/>
              </w:rPr>
            </w:pPr>
            <w:r>
              <w:rPr>
                <w:sz w:val="24"/>
                <w:szCs w:val="24"/>
              </w:rPr>
              <w:t xml:space="preserve">   HG</w:t>
            </w:r>
          </w:p>
        </w:tc>
      </w:tr>
      <w:tr w:rsidR="005078F0" w:rsidRPr="0086223E" w14:paraId="181CF57C" w14:textId="77777777">
        <w:trPr>
          <w:trHeight w:val="396"/>
        </w:trPr>
        <w:tc>
          <w:tcPr>
            <w:tcW w:w="2372" w:type="dxa"/>
          </w:tcPr>
          <w:p w14:paraId="181CF57A" w14:textId="77777777" w:rsidR="005078F0" w:rsidRPr="0086223E" w:rsidRDefault="005078F0" w:rsidP="005078F0">
            <w:pPr>
              <w:pStyle w:val="TableParagraph"/>
              <w:spacing w:before="68"/>
              <w:rPr>
                <w:b/>
                <w:sz w:val="24"/>
                <w:szCs w:val="24"/>
              </w:rPr>
            </w:pPr>
            <w:r>
              <w:rPr>
                <w:b/>
                <w:sz w:val="24"/>
                <w:szCs w:val="24"/>
              </w:rPr>
              <w:t>AUTHORISED</w:t>
            </w:r>
            <w:r>
              <w:rPr>
                <w:b/>
                <w:spacing w:val="-12"/>
                <w:sz w:val="24"/>
                <w:szCs w:val="24"/>
              </w:rPr>
              <w:t xml:space="preserve"> </w:t>
            </w:r>
            <w:r>
              <w:rPr>
                <w:b/>
                <w:spacing w:val="-5"/>
                <w:sz w:val="24"/>
                <w:szCs w:val="24"/>
              </w:rPr>
              <w:t>BY:</w:t>
            </w:r>
          </w:p>
        </w:tc>
        <w:tc>
          <w:tcPr>
            <w:tcW w:w="8401" w:type="dxa"/>
          </w:tcPr>
          <w:p w14:paraId="181CF57B" w14:textId="48F178E6" w:rsidR="005078F0" w:rsidRPr="0086223E" w:rsidRDefault="00A37C75" w:rsidP="005078F0">
            <w:pPr>
              <w:pStyle w:val="TableParagraph"/>
              <w:spacing w:before="68"/>
              <w:ind w:left="362"/>
              <w:rPr>
                <w:sz w:val="24"/>
                <w:szCs w:val="24"/>
              </w:rPr>
            </w:pPr>
            <w:r>
              <w:t>HG</w:t>
            </w:r>
          </w:p>
        </w:tc>
      </w:tr>
      <w:tr w:rsidR="005078F0" w:rsidRPr="0086223E" w14:paraId="181CF57F" w14:textId="77777777">
        <w:trPr>
          <w:trHeight w:val="397"/>
        </w:trPr>
        <w:tc>
          <w:tcPr>
            <w:tcW w:w="2372" w:type="dxa"/>
            <w:tcBorders>
              <w:bottom w:val="single" w:sz="4" w:space="0" w:color="000000"/>
            </w:tcBorders>
          </w:tcPr>
          <w:p w14:paraId="181CF57D" w14:textId="77777777" w:rsidR="005078F0" w:rsidRPr="0086223E" w:rsidRDefault="005078F0" w:rsidP="005078F0">
            <w:pPr>
              <w:pStyle w:val="TableParagraph"/>
              <w:spacing w:before="68"/>
              <w:rPr>
                <w:b/>
                <w:sz w:val="24"/>
                <w:szCs w:val="24"/>
              </w:rPr>
            </w:pPr>
            <w:r>
              <w:rPr>
                <w:b/>
                <w:spacing w:val="-2"/>
                <w:sz w:val="24"/>
                <w:szCs w:val="24"/>
              </w:rPr>
              <w:t>REVIEW:</w:t>
            </w:r>
          </w:p>
        </w:tc>
        <w:tc>
          <w:tcPr>
            <w:tcW w:w="8401" w:type="dxa"/>
            <w:tcBorders>
              <w:bottom w:val="single" w:sz="4" w:space="0" w:color="000000"/>
            </w:tcBorders>
          </w:tcPr>
          <w:p w14:paraId="181CF57E" w14:textId="3F969591" w:rsidR="005078F0" w:rsidRPr="0086223E" w:rsidRDefault="005078F0" w:rsidP="005078F0">
            <w:pPr>
              <w:pStyle w:val="TableParagraph"/>
              <w:spacing w:before="68"/>
              <w:ind w:left="362"/>
              <w:rPr>
                <w:sz w:val="24"/>
                <w:szCs w:val="24"/>
              </w:rPr>
            </w:pPr>
            <w:r>
              <w:t xml:space="preserve">Annually – </w:t>
            </w:r>
            <w:r w:rsidR="00A37C75">
              <w:t>Sept 2027</w:t>
            </w:r>
          </w:p>
        </w:tc>
      </w:tr>
    </w:tbl>
    <w:p w14:paraId="181CF580" w14:textId="77777777" w:rsidR="001C6786" w:rsidRPr="0086223E" w:rsidRDefault="00683F2B">
      <w:pPr>
        <w:pStyle w:val="Heading1"/>
        <w:spacing w:before="274"/>
      </w:pPr>
      <w:r>
        <w:rPr>
          <w:spacing w:val="-2"/>
        </w:rPr>
        <w:t>PURPOSE</w:t>
      </w:r>
    </w:p>
    <w:p w14:paraId="4EB09F6E" w14:textId="46614B5B" w:rsidR="00E06E1B" w:rsidRDefault="00A37C75" w:rsidP="00E06E1B">
      <w:pPr>
        <w:pStyle w:val="BodyText"/>
        <w:spacing w:before="140" w:line="360" w:lineRule="auto"/>
        <w:ind w:right="523"/>
      </w:pPr>
      <w:r>
        <w:t xml:space="preserve">The Patch Project Devon CIC </w:t>
      </w:r>
      <w:r w:rsidR="006E414E">
        <w:t>outlines our commitment to the law and places high importance on the correct, lawful, and fair handling of all personal data, respecting the legal rights, privacy, and trust of all individuals with whom it deals.</w:t>
      </w:r>
    </w:p>
    <w:p w14:paraId="7960838A" w14:textId="77777777" w:rsidR="006E414E" w:rsidRDefault="006E414E" w:rsidP="00E06E1B">
      <w:pPr>
        <w:pStyle w:val="BodyText"/>
        <w:spacing w:before="140" w:line="360" w:lineRule="auto"/>
        <w:ind w:right="523"/>
      </w:pPr>
    </w:p>
    <w:p w14:paraId="181CF588" w14:textId="77777777" w:rsidR="001C6786" w:rsidRPr="0086223E" w:rsidRDefault="00683F2B">
      <w:pPr>
        <w:pStyle w:val="Heading1"/>
      </w:pPr>
      <w:r>
        <w:rPr>
          <w:spacing w:val="-2"/>
        </w:rPr>
        <w:t>SCOPE</w:t>
      </w:r>
    </w:p>
    <w:p w14:paraId="0D393230" w14:textId="027B0FF8" w:rsidR="000E46FD" w:rsidRDefault="00E43811" w:rsidP="00E90782">
      <w:pPr>
        <w:pStyle w:val="BodyText"/>
        <w:spacing w:before="136" w:line="362" w:lineRule="auto"/>
        <w:ind w:right="523"/>
      </w:pPr>
      <w:r>
        <w:t xml:space="preserve">This policy applies to the personal data of job applicants, existing and former employees, apprentices, volunteers, placement students, workers and self-employed contractors. These are referred to in this policy as relevant individuals. This policy does not form part of any employee's contract of employment and </w:t>
      </w:r>
      <w:r w:rsidR="00A37C75">
        <w:t>The Patch Project Devon CIC</w:t>
      </w:r>
      <w:r>
        <w:t xml:space="preserve"> may amend it at any time. </w:t>
      </w:r>
    </w:p>
    <w:p w14:paraId="3CC252CA" w14:textId="77777777" w:rsidR="006E414E" w:rsidRDefault="006E414E" w:rsidP="00E90782">
      <w:pPr>
        <w:pStyle w:val="BodyText"/>
        <w:spacing w:before="136" w:line="362" w:lineRule="auto"/>
        <w:ind w:right="523"/>
      </w:pPr>
    </w:p>
    <w:p w14:paraId="176D89F7" w14:textId="77777777" w:rsidR="00064A85" w:rsidRPr="006945F9" w:rsidRDefault="00064A85" w:rsidP="00064A85">
      <w:pPr>
        <w:pStyle w:val="Heading1"/>
        <w:rPr>
          <w:caps/>
          <w:spacing w:val="-2"/>
        </w:rPr>
      </w:pPr>
      <w:r>
        <w:rPr>
          <w:caps/>
          <w:spacing w:val="-2"/>
        </w:rPr>
        <w:t xml:space="preserve">DEFINITIONS </w:t>
      </w:r>
    </w:p>
    <w:p w14:paraId="6052917C" w14:textId="77777777" w:rsidR="00064A85" w:rsidRDefault="00064A85" w:rsidP="00064A85">
      <w:pPr>
        <w:pStyle w:val="BodyText"/>
        <w:spacing w:before="136" w:line="362" w:lineRule="auto"/>
        <w:ind w:right="523"/>
      </w:pPr>
      <w:r>
        <w:rPr>
          <w:b/>
          <w:bCs/>
        </w:rPr>
        <w:t>“Personal data”</w:t>
      </w:r>
      <w:r>
        <w:t xml:space="preserve"> is information that relates to an identifiable person who can be directly or indirectly identified from that information, for example, a person’s name, identification number, location, online identifier. It can also include pseudonymised data. </w:t>
      </w:r>
    </w:p>
    <w:p w14:paraId="5AA42A32" w14:textId="77777777" w:rsidR="00064A85" w:rsidRDefault="00064A85" w:rsidP="00064A85">
      <w:pPr>
        <w:pStyle w:val="BodyText"/>
        <w:spacing w:before="136" w:line="362" w:lineRule="auto"/>
        <w:ind w:right="523"/>
      </w:pPr>
      <w:r>
        <w:rPr>
          <w:b/>
          <w:bCs/>
        </w:rPr>
        <w:t xml:space="preserve">“Special categories of personal data” </w:t>
      </w:r>
      <w:r>
        <w:t>is data which relates to an individual’s health, sex life, sexual orientation, race, ethnic origin, political opinion, religion, and trade union membership. It also includes genetic and biometric data (where used for ID purposes).</w:t>
      </w:r>
    </w:p>
    <w:p w14:paraId="66F3AC6F" w14:textId="0C4F925B" w:rsidR="00064A85" w:rsidRDefault="00064A85" w:rsidP="00064A85">
      <w:pPr>
        <w:pStyle w:val="BodyText"/>
        <w:spacing w:before="136" w:line="362" w:lineRule="auto"/>
        <w:ind w:right="523"/>
      </w:pPr>
      <w:r>
        <w:rPr>
          <w:b/>
          <w:bCs/>
        </w:rPr>
        <w:t>“Criminal offence data”</w:t>
      </w:r>
      <w:r>
        <w:t xml:space="preserve"> is data which relates to an individual’s criminal convictions and offences. DBS information (criminal offence data): </w:t>
      </w:r>
      <w:r w:rsidR="00CF4F83">
        <w:t>The Patch Project Devon CIC</w:t>
      </w:r>
      <w:r>
        <w:t xml:space="preserve"> does </w:t>
      </w:r>
      <w:r>
        <w:rPr>
          <w:b/>
          <w:bCs/>
        </w:rPr>
        <w:t>not</w:t>
      </w:r>
      <w:r>
        <w:t xml:space="preserve"> retain copies of DBS certificates. We record the </w:t>
      </w:r>
      <w:r>
        <w:rPr>
          <w:b/>
          <w:bCs/>
        </w:rPr>
        <w:t>date</w:t>
      </w:r>
      <w:r>
        <w:t xml:space="preserve">, </w:t>
      </w:r>
      <w:r>
        <w:rPr>
          <w:b/>
          <w:bCs/>
        </w:rPr>
        <w:t>type/level</w:t>
      </w:r>
      <w:r>
        <w:t xml:space="preserve">, and </w:t>
      </w:r>
      <w:r>
        <w:rPr>
          <w:b/>
          <w:bCs/>
        </w:rPr>
        <w:t>DBS certificate number/unique reference</w:t>
      </w:r>
      <w:r>
        <w:t xml:space="preserve">, plus the decision/outcome. If, exceptionally, a copy is held, it is kept for </w:t>
      </w:r>
      <w:r>
        <w:rPr>
          <w:b/>
          <w:bCs/>
        </w:rPr>
        <w:t>no longer than 6 months</w:t>
      </w:r>
      <w:r>
        <w:t xml:space="preserve"> and then securely destroyed (see Safer Recruitment Policy).</w:t>
      </w:r>
    </w:p>
    <w:p w14:paraId="2D2B0A39" w14:textId="77777777" w:rsidR="00064A85" w:rsidRDefault="00064A85" w:rsidP="00064A85">
      <w:pPr>
        <w:pStyle w:val="BodyText"/>
        <w:spacing w:before="136" w:line="362" w:lineRule="auto"/>
        <w:ind w:right="523"/>
      </w:pPr>
      <w:r>
        <w:rPr>
          <w:b/>
          <w:bCs/>
        </w:rPr>
        <w:t>“Data processing”</w:t>
      </w:r>
      <w:r>
        <w:t xml:space="preserve"> is any operation or set of operations which is performed on personal data or on sets of personal data, whether or not by automated means, such as collection, recording, </w:t>
      </w:r>
      <w:r>
        <w:lastRenderedPageBreak/>
        <w:t>organisation, structuring, storage, adaptation or alteration, retrieval, consultation, use, disclosure by transmission, dissemination or otherwise making available, alignment or combination, restriction, erasure or destruction.</w:t>
      </w:r>
    </w:p>
    <w:p w14:paraId="66658736" w14:textId="2ED1395F" w:rsidR="00064A85" w:rsidRPr="00064A85" w:rsidRDefault="00064A85" w:rsidP="00064A85">
      <w:pPr>
        <w:pStyle w:val="BodyText"/>
        <w:spacing w:before="136" w:line="362" w:lineRule="auto"/>
        <w:ind w:right="523"/>
      </w:pPr>
      <w:r>
        <w:t>“Lawful bases” Our main lawful bases are contract (Article 6(1)(b)), legitimate interests (6(1)(f)), legal obligation (6(1)(c)) and vital interests (6(1)(d)) where applicable. For special category data we rely on Article 9 conditions (e.g., vital interests, health or social care, and substantial public interest—including safeguarding of children under DPA 2018 Sch.1). Criminal offence data processing follows Article 10 and DPA 2018 with an Appropriate Policy Document (APD) in place.</w:t>
      </w:r>
    </w:p>
    <w:p w14:paraId="360338F8" w14:textId="77777777" w:rsidR="006E414E" w:rsidRDefault="006E414E" w:rsidP="006945F9">
      <w:pPr>
        <w:pStyle w:val="Heading1"/>
        <w:rPr>
          <w:spacing w:val="-2"/>
        </w:rPr>
      </w:pPr>
    </w:p>
    <w:p w14:paraId="49E7E5AA" w14:textId="14AFC41D" w:rsidR="00E90782" w:rsidRDefault="001731DA" w:rsidP="006945F9">
      <w:pPr>
        <w:pStyle w:val="Heading1"/>
        <w:rPr>
          <w:spacing w:val="-2"/>
        </w:rPr>
      </w:pPr>
      <w:r>
        <w:rPr>
          <w:spacing w:val="-2"/>
        </w:rPr>
        <w:t>POLICY</w:t>
      </w:r>
    </w:p>
    <w:p w14:paraId="78062481" w14:textId="77777777" w:rsidR="006E414E" w:rsidRPr="006945F9" w:rsidRDefault="006E414E" w:rsidP="006945F9">
      <w:pPr>
        <w:pStyle w:val="Heading1"/>
        <w:rPr>
          <w:spacing w:val="-2"/>
        </w:rPr>
      </w:pPr>
    </w:p>
    <w:p w14:paraId="7DE73EFA" w14:textId="77777777" w:rsidR="00E90782" w:rsidRPr="006945F9" w:rsidRDefault="00E90782" w:rsidP="006945F9">
      <w:pPr>
        <w:pStyle w:val="Heading1"/>
        <w:rPr>
          <w:caps/>
          <w:spacing w:val="-2"/>
        </w:rPr>
      </w:pPr>
      <w:r>
        <w:rPr>
          <w:caps/>
          <w:spacing w:val="-2"/>
        </w:rPr>
        <w:t xml:space="preserve">Types of data held </w:t>
      </w:r>
    </w:p>
    <w:p w14:paraId="2B67FA67" w14:textId="25CEF865" w:rsidR="00E90782" w:rsidRDefault="00396230" w:rsidP="00E90782">
      <w:pPr>
        <w:pStyle w:val="BodyText"/>
        <w:spacing w:before="136" w:line="362" w:lineRule="auto"/>
        <w:ind w:right="523"/>
      </w:pPr>
      <w:r>
        <w:t xml:space="preserve">Personal data is held across safeguarding, education delivery, welfare, IT/security (e.g. filtering/monitoring logs) and supplier management systems, as recorded in our Record of Processing Activities (ROPA, Article 30). The following types of data may be held by </w:t>
      </w:r>
      <w:r w:rsidR="00CF4F83">
        <w:t>The Patch Project Devon CIC</w:t>
      </w:r>
      <w:r>
        <w:t>, as appropriate, on relevant individuals:</w:t>
      </w:r>
    </w:p>
    <w:p w14:paraId="699FBC06" w14:textId="40659C1B" w:rsidR="0026473E" w:rsidRDefault="00F84B32" w:rsidP="006F5A79">
      <w:pPr>
        <w:pStyle w:val="BodyText"/>
        <w:numPr>
          <w:ilvl w:val="0"/>
          <w:numId w:val="5"/>
        </w:numPr>
        <w:spacing w:line="362" w:lineRule="auto"/>
        <w:ind w:right="523"/>
      </w:pPr>
      <w:r>
        <w:t xml:space="preserve">Name, address, phone numbers - for individual and next of kin </w:t>
      </w:r>
    </w:p>
    <w:p w14:paraId="426E55E8" w14:textId="77777777" w:rsidR="0026473E" w:rsidRDefault="00E90782" w:rsidP="006F5A79">
      <w:pPr>
        <w:pStyle w:val="BodyText"/>
        <w:numPr>
          <w:ilvl w:val="0"/>
          <w:numId w:val="5"/>
        </w:numPr>
        <w:spacing w:line="362" w:lineRule="auto"/>
        <w:ind w:right="523"/>
      </w:pPr>
      <w:r>
        <w:t>CVs and other information gathered during recruitment</w:t>
      </w:r>
    </w:p>
    <w:p w14:paraId="707855D3" w14:textId="6C5C8667" w:rsidR="0026473E" w:rsidRDefault="00F84B32" w:rsidP="006F5A79">
      <w:pPr>
        <w:pStyle w:val="BodyText"/>
        <w:numPr>
          <w:ilvl w:val="0"/>
          <w:numId w:val="5"/>
        </w:numPr>
        <w:spacing w:line="362" w:lineRule="auto"/>
        <w:ind w:right="523"/>
      </w:pPr>
      <w:r>
        <w:t xml:space="preserve">References from former employers </w:t>
      </w:r>
    </w:p>
    <w:p w14:paraId="2C037029" w14:textId="77777777" w:rsidR="0026473E" w:rsidRDefault="00E90782" w:rsidP="006F5A79">
      <w:pPr>
        <w:pStyle w:val="BodyText"/>
        <w:numPr>
          <w:ilvl w:val="0"/>
          <w:numId w:val="5"/>
        </w:numPr>
        <w:spacing w:line="362" w:lineRule="auto"/>
        <w:ind w:right="523"/>
      </w:pPr>
      <w:r>
        <w:t>National Insurance numbers</w:t>
      </w:r>
    </w:p>
    <w:p w14:paraId="6DC5EE72" w14:textId="08194A72" w:rsidR="0026473E" w:rsidRDefault="00F84B32" w:rsidP="006F5A79">
      <w:pPr>
        <w:pStyle w:val="BodyText"/>
        <w:numPr>
          <w:ilvl w:val="0"/>
          <w:numId w:val="5"/>
        </w:numPr>
        <w:spacing w:line="362" w:lineRule="auto"/>
        <w:ind w:right="523"/>
      </w:pPr>
      <w:r>
        <w:t xml:space="preserve">Job title, job descriptions and pay grades </w:t>
      </w:r>
    </w:p>
    <w:p w14:paraId="681D2507" w14:textId="2052C5CD" w:rsidR="0026473E" w:rsidRDefault="00F84B32" w:rsidP="006F5A79">
      <w:pPr>
        <w:pStyle w:val="BodyText"/>
        <w:numPr>
          <w:ilvl w:val="0"/>
          <w:numId w:val="5"/>
        </w:numPr>
        <w:spacing w:line="362" w:lineRule="auto"/>
        <w:ind w:right="523"/>
      </w:pPr>
      <w:r>
        <w:t>Conduct issues such as letters of concern, disciplinary proceedings</w:t>
      </w:r>
    </w:p>
    <w:p w14:paraId="38B7F5BD" w14:textId="65FB88C8" w:rsidR="0026473E" w:rsidRDefault="00F84B32" w:rsidP="006F5A79">
      <w:pPr>
        <w:pStyle w:val="BodyText"/>
        <w:numPr>
          <w:ilvl w:val="0"/>
          <w:numId w:val="5"/>
        </w:numPr>
        <w:spacing w:line="362" w:lineRule="auto"/>
        <w:ind w:right="523"/>
      </w:pPr>
      <w:r>
        <w:t xml:space="preserve">Holiday records </w:t>
      </w:r>
    </w:p>
    <w:p w14:paraId="27E172B0" w14:textId="13528537" w:rsidR="0026473E" w:rsidRDefault="00F84B32" w:rsidP="006F5A79">
      <w:pPr>
        <w:pStyle w:val="BodyText"/>
        <w:numPr>
          <w:ilvl w:val="0"/>
          <w:numId w:val="5"/>
        </w:numPr>
        <w:spacing w:line="362" w:lineRule="auto"/>
        <w:ind w:right="523"/>
      </w:pPr>
      <w:r>
        <w:t>Internal performance information</w:t>
      </w:r>
    </w:p>
    <w:p w14:paraId="3C793F52" w14:textId="636C724A" w:rsidR="0026473E" w:rsidRDefault="00F84B32" w:rsidP="006F5A79">
      <w:pPr>
        <w:pStyle w:val="BodyText"/>
        <w:numPr>
          <w:ilvl w:val="0"/>
          <w:numId w:val="5"/>
        </w:numPr>
        <w:spacing w:line="362" w:lineRule="auto"/>
        <w:ind w:right="523"/>
      </w:pPr>
      <w:r>
        <w:t xml:space="preserve">Medical or health information </w:t>
      </w:r>
    </w:p>
    <w:p w14:paraId="32F4AE0B" w14:textId="33A40503" w:rsidR="0026473E" w:rsidRDefault="00F84B32" w:rsidP="006F5A79">
      <w:pPr>
        <w:pStyle w:val="BodyText"/>
        <w:numPr>
          <w:ilvl w:val="0"/>
          <w:numId w:val="5"/>
        </w:numPr>
        <w:spacing w:line="362" w:lineRule="auto"/>
        <w:ind w:right="523"/>
      </w:pPr>
      <w:r>
        <w:t>Sickness absence records</w:t>
      </w:r>
    </w:p>
    <w:p w14:paraId="6F7A0D8D" w14:textId="445EE0CF" w:rsidR="0026473E" w:rsidRDefault="00F84B32" w:rsidP="006F5A79">
      <w:pPr>
        <w:pStyle w:val="BodyText"/>
        <w:numPr>
          <w:ilvl w:val="0"/>
          <w:numId w:val="5"/>
        </w:numPr>
        <w:spacing w:line="362" w:lineRule="auto"/>
        <w:ind w:right="523"/>
      </w:pPr>
      <w:r>
        <w:t xml:space="preserve">Tax codes </w:t>
      </w:r>
    </w:p>
    <w:p w14:paraId="50ECC8DB" w14:textId="56D3B5DB" w:rsidR="0026473E" w:rsidRDefault="00F84B32" w:rsidP="006F5A79">
      <w:pPr>
        <w:pStyle w:val="BodyText"/>
        <w:numPr>
          <w:ilvl w:val="0"/>
          <w:numId w:val="5"/>
        </w:numPr>
        <w:spacing w:line="362" w:lineRule="auto"/>
        <w:ind w:right="523"/>
      </w:pPr>
      <w:r>
        <w:t>Terms and conditions of employment</w:t>
      </w:r>
    </w:p>
    <w:p w14:paraId="414FC760" w14:textId="4787845D" w:rsidR="00E90782" w:rsidRDefault="00F84B32" w:rsidP="006F5A79">
      <w:pPr>
        <w:pStyle w:val="BodyText"/>
        <w:numPr>
          <w:ilvl w:val="0"/>
          <w:numId w:val="5"/>
        </w:numPr>
        <w:spacing w:line="362" w:lineRule="auto"/>
        <w:ind w:right="523"/>
      </w:pPr>
      <w:r>
        <w:t>Training details</w:t>
      </w:r>
    </w:p>
    <w:p w14:paraId="2CA07296" w14:textId="19F9C96E" w:rsidR="00E90782" w:rsidRPr="00396230" w:rsidRDefault="00E90782" w:rsidP="00E90782">
      <w:pPr>
        <w:pStyle w:val="BodyText"/>
        <w:spacing w:before="136" w:line="362" w:lineRule="auto"/>
        <w:ind w:right="523"/>
      </w:pPr>
      <w:r>
        <w:t>Relevant individuals should refer to our Privacy Notice for more information on the reasons for its processing activities, the lawful bases it relies on for the processing and data retention periods. The ROPA lists purposes, lawful bases, recipients/sharing (including commissioning schools/LAs), international transfers, and retention periods for each processing activity.</w:t>
      </w:r>
    </w:p>
    <w:p w14:paraId="3F099164" w14:textId="77777777" w:rsidR="00E90782" w:rsidRPr="006945F9" w:rsidRDefault="00E90782" w:rsidP="006945F9">
      <w:pPr>
        <w:pStyle w:val="Heading1"/>
        <w:rPr>
          <w:caps/>
          <w:spacing w:val="-2"/>
        </w:rPr>
      </w:pPr>
      <w:r>
        <w:rPr>
          <w:caps/>
          <w:spacing w:val="-2"/>
        </w:rPr>
        <w:lastRenderedPageBreak/>
        <w:t xml:space="preserve">Data protection principles </w:t>
      </w:r>
    </w:p>
    <w:p w14:paraId="6D1B80FE" w14:textId="158BFB2D" w:rsidR="00E90782" w:rsidRDefault="00E90782" w:rsidP="00E90782">
      <w:pPr>
        <w:pStyle w:val="BodyText"/>
        <w:spacing w:before="136" w:line="362" w:lineRule="auto"/>
        <w:ind w:right="523"/>
      </w:pPr>
      <w:r>
        <w:t xml:space="preserve">All personal data obtained and held by </w:t>
      </w:r>
      <w:r w:rsidR="00CF4F83">
        <w:t>The Patch Project Devon CIC</w:t>
      </w:r>
      <w:r>
        <w:t xml:space="preserve"> will:</w:t>
      </w:r>
    </w:p>
    <w:p w14:paraId="5361F605" w14:textId="1E098663" w:rsidR="0026473E" w:rsidRDefault="00F84B32" w:rsidP="006F5A79">
      <w:pPr>
        <w:pStyle w:val="BodyText"/>
        <w:numPr>
          <w:ilvl w:val="0"/>
          <w:numId w:val="6"/>
        </w:numPr>
        <w:spacing w:line="362" w:lineRule="auto"/>
        <w:ind w:right="523"/>
      </w:pPr>
      <w:r>
        <w:t>Be processed fairly, lawfully and in a transparent manner</w:t>
      </w:r>
    </w:p>
    <w:p w14:paraId="3F6DF7DF" w14:textId="254C5427" w:rsidR="0026473E" w:rsidRDefault="00F84B32" w:rsidP="006F5A79">
      <w:pPr>
        <w:pStyle w:val="BodyText"/>
        <w:numPr>
          <w:ilvl w:val="0"/>
          <w:numId w:val="6"/>
        </w:numPr>
        <w:spacing w:line="362" w:lineRule="auto"/>
        <w:ind w:right="523"/>
      </w:pPr>
      <w:r>
        <w:t>Be collected for specific, explicit, and legitimate purposes</w:t>
      </w:r>
    </w:p>
    <w:p w14:paraId="6476A519" w14:textId="012276DC" w:rsidR="0026473E" w:rsidRDefault="00F84B32" w:rsidP="006F5A79">
      <w:pPr>
        <w:pStyle w:val="BodyText"/>
        <w:numPr>
          <w:ilvl w:val="0"/>
          <w:numId w:val="6"/>
        </w:numPr>
        <w:spacing w:line="362" w:lineRule="auto"/>
        <w:ind w:right="523"/>
      </w:pPr>
      <w:r>
        <w:t>Be adequate, relevant and limited to what is necessary for the purposes of processing</w:t>
      </w:r>
    </w:p>
    <w:p w14:paraId="21D63074" w14:textId="1EA6FDBC" w:rsidR="0026473E" w:rsidRDefault="00F84B32" w:rsidP="006F5A79">
      <w:pPr>
        <w:pStyle w:val="BodyText"/>
        <w:numPr>
          <w:ilvl w:val="0"/>
          <w:numId w:val="6"/>
        </w:numPr>
        <w:spacing w:line="362" w:lineRule="auto"/>
        <w:ind w:right="523"/>
      </w:pPr>
      <w:r>
        <w:t>Be kept accurate and up to date. Every reasonable effort will be made to ensure that inaccurate data is rectified or erased without delay</w:t>
      </w:r>
    </w:p>
    <w:p w14:paraId="0284E082" w14:textId="283827B3" w:rsidR="0026473E" w:rsidRDefault="00F84B32" w:rsidP="006F5A79">
      <w:pPr>
        <w:pStyle w:val="BodyText"/>
        <w:numPr>
          <w:ilvl w:val="0"/>
          <w:numId w:val="6"/>
        </w:numPr>
        <w:spacing w:line="362" w:lineRule="auto"/>
        <w:ind w:right="523"/>
      </w:pPr>
      <w:r>
        <w:t>Not be kept for longer than is necessary for its given purpose</w:t>
      </w:r>
    </w:p>
    <w:p w14:paraId="0A76AFD8" w14:textId="7DA98543" w:rsidR="0026473E" w:rsidRDefault="00F84B32" w:rsidP="006F5A79">
      <w:pPr>
        <w:pStyle w:val="BodyText"/>
        <w:numPr>
          <w:ilvl w:val="0"/>
          <w:numId w:val="6"/>
        </w:numPr>
        <w:spacing w:line="362" w:lineRule="auto"/>
        <w:ind w:right="523"/>
      </w:pPr>
      <w:r>
        <w:t>Be processed in a manner that ensures appropriate security of personal data including protection against unauthorised or unlawful processing, accidental loss, destruction or damage by using appropriate technical or organisation measures</w:t>
      </w:r>
    </w:p>
    <w:p w14:paraId="1F5A7816" w14:textId="4CE45E56" w:rsidR="00396230" w:rsidRPr="00396230" w:rsidRDefault="00396230" w:rsidP="00AC6355">
      <w:pPr>
        <w:pStyle w:val="BodyText"/>
        <w:numPr>
          <w:ilvl w:val="0"/>
          <w:numId w:val="6"/>
        </w:numPr>
        <w:spacing w:before="136" w:line="362" w:lineRule="auto"/>
        <w:ind w:right="523"/>
      </w:pPr>
      <w:r>
        <w:t>Comply with UK GDPR Chapter V requirements for international transfers (e.g., UK IDTA or ICO Addendum to SCCs) and ensure transfer risk assessments and appropriate safeguards.</w:t>
      </w:r>
    </w:p>
    <w:p w14:paraId="1090761C" w14:textId="77777777" w:rsidR="00E90782" w:rsidRDefault="00E90782" w:rsidP="00E90782">
      <w:pPr>
        <w:pStyle w:val="BodyText"/>
        <w:spacing w:before="136" w:line="362" w:lineRule="auto"/>
        <w:ind w:right="523"/>
      </w:pPr>
      <w:r>
        <w:t>In addition, personal data will be processed in recognition of an individuals’ data protection rights, as follows:</w:t>
      </w:r>
    </w:p>
    <w:p w14:paraId="409CBDC9" w14:textId="56575B96" w:rsidR="00AC6355" w:rsidRDefault="00F84B32" w:rsidP="006F5A79">
      <w:pPr>
        <w:pStyle w:val="BodyText"/>
        <w:numPr>
          <w:ilvl w:val="0"/>
          <w:numId w:val="15"/>
        </w:numPr>
        <w:spacing w:line="362" w:lineRule="auto"/>
        <w:ind w:right="523"/>
      </w:pPr>
      <w:r>
        <w:t>The right to be informed</w:t>
      </w:r>
    </w:p>
    <w:p w14:paraId="407E275B" w14:textId="71FD8B86" w:rsidR="00AC6355" w:rsidRDefault="00F84B32" w:rsidP="006F5A79">
      <w:pPr>
        <w:pStyle w:val="BodyText"/>
        <w:numPr>
          <w:ilvl w:val="0"/>
          <w:numId w:val="15"/>
        </w:numPr>
        <w:spacing w:line="362" w:lineRule="auto"/>
        <w:ind w:right="523"/>
      </w:pPr>
      <w:r>
        <w:t>The right of access</w:t>
      </w:r>
    </w:p>
    <w:p w14:paraId="2D288E12" w14:textId="3F6F89CE" w:rsidR="00AC6355" w:rsidRDefault="00F84B32" w:rsidP="006F5A79">
      <w:pPr>
        <w:pStyle w:val="BodyText"/>
        <w:numPr>
          <w:ilvl w:val="0"/>
          <w:numId w:val="15"/>
        </w:numPr>
        <w:spacing w:line="362" w:lineRule="auto"/>
        <w:ind w:right="523"/>
      </w:pPr>
      <w:r>
        <w:t>The right for any inaccuracies to be corrected (rectification)</w:t>
      </w:r>
    </w:p>
    <w:p w14:paraId="6797D18E" w14:textId="5227A904" w:rsidR="00AC6355" w:rsidRDefault="00F84B32" w:rsidP="006F5A79">
      <w:pPr>
        <w:pStyle w:val="BodyText"/>
        <w:numPr>
          <w:ilvl w:val="0"/>
          <w:numId w:val="15"/>
        </w:numPr>
        <w:spacing w:line="362" w:lineRule="auto"/>
        <w:ind w:right="523"/>
      </w:pPr>
      <w:r>
        <w:t>The right to have information deleted (erasure)</w:t>
      </w:r>
    </w:p>
    <w:p w14:paraId="33232508" w14:textId="4CDEB376" w:rsidR="00AC6355" w:rsidRDefault="00F84B32" w:rsidP="006F5A79">
      <w:pPr>
        <w:pStyle w:val="BodyText"/>
        <w:numPr>
          <w:ilvl w:val="0"/>
          <w:numId w:val="15"/>
        </w:numPr>
        <w:spacing w:line="362" w:lineRule="auto"/>
        <w:ind w:right="523"/>
      </w:pPr>
      <w:r>
        <w:t xml:space="preserve">The right to restrict the processing of the data </w:t>
      </w:r>
    </w:p>
    <w:p w14:paraId="76E575DF" w14:textId="51C9A965" w:rsidR="00AC6355" w:rsidRDefault="00F84B32" w:rsidP="006F5A79">
      <w:pPr>
        <w:pStyle w:val="BodyText"/>
        <w:numPr>
          <w:ilvl w:val="0"/>
          <w:numId w:val="15"/>
        </w:numPr>
        <w:spacing w:line="362" w:lineRule="auto"/>
        <w:ind w:right="523"/>
      </w:pPr>
      <w:r>
        <w:t>The right to portability</w:t>
      </w:r>
    </w:p>
    <w:p w14:paraId="2AE6C298" w14:textId="4EE4EC83" w:rsidR="00AC6355" w:rsidRDefault="00F84B32" w:rsidP="006F5A79">
      <w:pPr>
        <w:pStyle w:val="BodyText"/>
        <w:numPr>
          <w:ilvl w:val="0"/>
          <w:numId w:val="15"/>
        </w:numPr>
        <w:spacing w:line="362" w:lineRule="auto"/>
        <w:ind w:right="523"/>
      </w:pPr>
      <w:r>
        <w:t xml:space="preserve">The right to object to the inclusion of any information </w:t>
      </w:r>
    </w:p>
    <w:p w14:paraId="141DC0F2" w14:textId="52B78B04" w:rsidR="00E90782" w:rsidRDefault="00F84B32" w:rsidP="006F5A79">
      <w:pPr>
        <w:pStyle w:val="BodyText"/>
        <w:numPr>
          <w:ilvl w:val="0"/>
          <w:numId w:val="15"/>
        </w:numPr>
        <w:spacing w:line="362" w:lineRule="auto"/>
        <w:ind w:right="523"/>
      </w:pPr>
      <w:r>
        <w:t>The right to regulate any automated decision-making and profiling of personal data</w:t>
      </w:r>
    </w:p>
    <w:p w14:paraId="6345B65E" w14:textId="77777777" w:rsidR="006E414E" w:rsidRDefault="006E414E" w:rsidP="00CF4F83">
      <w:pPr>
        <w:pStyle w:val="BodyText"/>
        <w:spacing w:line="362" w:lineRule="auto"/>
        <w:ind w:left="500" w:right="523"/>
      </w:pPr>
    </w:p>
    <w:p w14:paraId="43889F0B" w14:textId="77777777" w:rsidR="00E90782" w:rsidRPr="006945F9" w:rsidRDefault="00E90782" w:rsidP="006945F9">
      <w:pPr>
        <w:pStyle w:val="Heading1"/>
        <w:rPr>
          <w:caps/>
          <w:spacing w:val="-2"/>
        </w:rPr>
      </w:pPr>
      <w:r>
        <w:rPr>
          <w:caps/>
          <w:spacing w:val="-2"/>
        </w:rPr>
        <w:t xml:space="preserve">Procedures </w:t>
      </w:r>
    </w:p>
    <w:p w14:paraId="6B4A37F8" w14:textId="7EF63FC3" w:rsidR="00E90782" w:rsidRDefault="00CF4F83" w:rsidP="00E90782">
      <w:pPr>
        <w:pStyle w:val="BodyText"/>
        <w:spacing w:before="136" w:line="362" w:lineRule="auto"/>
        <w:ind w:right="523"/>
      </w:pPr>
      <w:r>
        <w:t>The Patch Project Devon CIC</w:t>
      </w:r>
      <w:r w:rsidR="006E414E">
        <w:t xml:space="preserve"> has taken the following steps to protect the personal data of relevant individuals, which it holds or to which it has access:</w:t>
      </w:r>
    </w:p>
    <w:p w14:paraId="681AFD9B" w14:textId="1D87DA4E" w:rsidR="00396230" w:rsidRDefault="00396230" w:rsidP="006F5A79">
      <w:pPr>
        <w:pStyle w:val="BodyText"/>
        <w:numPr>
          <w:ilvl w:val="0"/>
          <w:numId w:val="10"/>
        </w:numPr>
        <w:spacing w:line="362" w:lineRule="auto"/>
        <w:ind w:right="523"/>
      </w:pPr>
      <w:r>
        <w:t>It assigns clear responsibilities to the Data Protection Officer (DPO) and system leads. (</w:t>
      </w:r>
      <w:r w:rsidR="00CF4F83">
        <w:t xml:space="preserve"> H Goodier </w:t>
      </w:r>
      <w:r>
        <w:t>as controller) ensures oversight of processing, review/audit of controls, and data integrity.</w:t>
      </w:r>
    </w:p>
    <w:p w14:paraId="54C73FEB" w14:textId="627F84DD" w:rsidR="00396230" w:rsidRPr="00396230" w:rsidRDefault="00396230" w:rsidP="006F5A79">
      <w:pPr>
        <w:pStyle w:val="BodyText"/>
        <w:numPr>
          <w:ilvl w:val="0"/>
          <w:numId w:val="10"/>
        </w:numPr>
        <w:spacing w:line="362" w:lineRule="auto"/>
        <w:ind w:right="523"/>
      </w:pPr>
      <w:r>
        <w:t xml:space="preserve">It maintains an Article 30 ROPA, conducts Data Protection Impact Assessments (DPIAs) </w:t>
      </w:r>
      <w:r>
        <w:lastRenderedPageBreak/>
        <w:t>for high-risk processing (e.g., filtering/monitoring, CCTV, biometrics or new platforms), and holds an Appropriate Policy Document (APD) for special category/criminal offence data.</w:t>
      </w:r>
    </w:p>
    <w:p w14:paraId="0D6F701F" w14:textId="77777777" w:rsidR="00E90782" w:rsidRDefault="00E90782" w:rsidP="00E90782">
      <w:pPr>
        <w:pStyle w:val="BodyText"/>
        <w:spacing w:before="136" w:line="362" w:lineRule="auto"/>
        <w:ind w:right="523"/>
      </w:pPr>
      <w:r>
        <w:t>There are clear lines of responsibility and accountability for these different roles.</w:t>
      </w:r>
    </w:p>
    <w:p w14:paraId="163B9C3A" w14:textId="1903FF2F" w:rsidR="00A65580" w:rsidRDefault="00F84B32" w:rsidP="006F5A79">
      <w:pPr>
        <w:pStyle w:val="BodyText"/>
        <w:numPr>
          <w:ilvl w:val="0"/>
          <w:numId w:val="16"/>
        </w:numPr>
        <w:spacing w:line="362" w:lineRule="auto"/>
        <w:ind w:right="523"/>
      </w:pPr>
      <w:r>
        <w:t xml:space="preserve">It provides information to its employees on their data protection rights, how it uses their personal data, and how it protects it. The information includes the actions relevant individuals can take if they think that their data has been compromised in any way </w:t>
      </w:r>
    </w:p>
    <w:p w14:paraId="7EB2840F" w14:textId="3B6BE76B" w:rsidR="00A65580" w:rsidRDefault="00F84B32" w:rsidP="006F5A79">
      <w:pPr>
        <w:pStyle w:val="BodyText"/>
        <w:numPr>
          <w:ilvl w:val="0"/>
          <w:numId w:val="16"/>
        </w:numPr>
        <w:spacing w:line="362" w:lineRule="auto"/>
        <w:ind w:right="523"/>
      </w:pPr>
      <w:r>
        <w:t>It provides its employees with information and training to make them aware of the importance of protecting personal data, to teach them how to do this, and to understand how to treat information confidentially</w:t>
      </w:r>
    </w:p>
    <w:p w14:paraId="6741A27B" w14:textId="41F43848" w:rsidR="00396230" w:rsidRPr="00396230" w:rsidRDefault="00396230" w:rsidP="006F5A79">
      <w:pPr>
        <w:pStyle w:val="BodyText"/>
        <w:numPr>
          <w:ilvl w:val="0"/>
          <w:numId w:val="16"/>
        </w:numPr>
        <w:spacing w:line="362" w:lineRule="auto"/>
        <w:ind w:right="523"/>
      </w:pPr>
      <w:r>
        <w:t>It documents sources, recipients (including commissioning schools/LAs, safeguarding partners and processors), retention and security measures in the ROPA</w:t>
      </w:r>
    </w:p>
    <w:p w14:paraId="4BD30421" w14:textId="6FB747DC" w:rsidR="00A65580" w:rsidRDefault="00F84B32" w:rsidP="006F5A79">
      <w:pPr>
        <w:pStyle w:val="BodyText"/>
        <w:numPr>
          <w:ilvl w:val="0"/>
          <w:numId w:val="16"/>
        </w:numPr>
        <w:spacing w:line="362" w:lineRule="auto"/>
        <w:ind w:right="523"/>
      </w:pPr>
      <w:commentRangeStart w:id="0"/>
      <w:r>
        <w:t xml:space="preserve">It carries out risk assessments as part of its reviewing activities to identify any vulnerabilities in its personal data handling and processing, and to take measures to reduce the risks of mishandling and potential breaches of data security. The procedure includes an assessment of the impact of both use and potential misuse of personal data in and by </w:t>
      </w:r>
      <w:commentRangeEnd w:id="0"/>
      <w:r>
        <w:rPr>
          <w:rStyle w:val="CommentReference"/>
          <w:sz w:val="24"/>
          <w:szCs w:val="24"/>
        </w:rPr>
        <w:commentReference w:id="0"/>
      </w:r>
      <w:r w:rsidR="00CF4F83">
        <w:t>The patch Project Devon CIC</w:t>
      </w:r>
    </w:p>
    <w:p w14:paraId="4B4CC45F" w14:textId="5E7A2D62" w:rsidR="00A65580" w:rsidRDefault="00F84B32" w:rsidP="006F5A79">
      <w:pPr>
        <w:pStyle w:val="BodyText"/>
        <w:numPr>
          <w:ilvl w:val="0"/>
          <w:numId w:val="16"/>
        </w:numPr>
        <w:spacing w:line="362" w:lineRule="auto"/>
        <w:ind w:right="523"/>
      </w:pPr>
      <w:r>
        <w:t xml:space="preserve">It recognises the importance of seeking individuals’ consent for obtaining, recording, using, sharing, storing and retaining their personal data, and regularly reviews its procedures for doing so, including the audit trails that are needed and are followed for all consent decisions. </w:t>
      </w:r>
      <w:r w:rsidR="00CF4F83">
        <w:t>The Patch Project Devon CIC</w:t>
      </w:r>
      <w:r>
        <w:t xml:space="preserve"> understands that consent must be freely given, specific, informed and unambiguous. </w:t>
      </w:r>
      <w:r w:rsidR="00CF4F83">
        <w:t xml:space="preserve">The Patch Project Devon CIC </w:t>
      </w:r>
      <w:r>
        <w:t>will seek consent on a specific and individual basis where appropriate. Full information will be given regarding the activities about which consent is sought. Relevant individuals have the absolute and unimpeded right to withdraw that consent at any time</w:t>
      </w:r>
    </w:p>
    <w:p w14:paraId="3679B2D2" w14:textId="51E28504" w:rsidR="00A65580" w:rsidRDefault="00F84B32" w:rsidP="006F5A79">
      <w:pPr>
        <w:pStyle w:val="BodyText"/>
        <w:numPr>
          <w:ilvl w:val="0"/>
          <w:numId w:val="16"/>
        </w:numPr>
        <w:spacing w:line="362" w:lineRule="auto"/>
        <w:ind w:right="523"/>
      </w:pPr>
      <w:r>
        <w:t>It has the appropriate mechanisms for detecting, reporting and investigating suspected or actual personal data breaches, including security breaches. It is aware of its duty to assess breaches and notify the ICO within 72 hours where a breach is unlikely to result in risk to individuals - no notification; likely risk - ICO notification (72h); high risk - notify affected individuals without undue delay, and is aware of the possible consequences</w:t>
      </w:r>
    </w:p>
    <w:p w14:paraId="4D7FC8FF" w14:textId="10C466C4" w:rsidR="00E90782" w:rsidRDefault="00F84B32" w:rsidP="006F5A79">
      <w:pPr>
        <w:pStyle w:val="BodyText"/>
        <w:numPr>
          <w:ilvl w:val="0"/>
          <w:numId w:val="16"/>
        </w:numPr>
        <w:spacing w:line="362" w:lineRule="auto"/>
        <w:ind w:right="523"/>
      </w:pPr>
      <w:r>
        <w:t>It is aware of the implications international transfer of personal data internationally</w:t>
      </w:r>
    </w:p>
    <w:p w14:paraId="297DB2D4" w14:textId="77777777" w:rsidR="006E414E" w:rsidRDefault="006E414E" w:rsidP="006E414E">
      <w:pPr>
        <w:pStyle w:val="BodyText"/>
        <w:spacing w:line="362" w:lineRule="auto"/>
        <w:ind w:left="860" w:right="523"/>
      </w:pPr>
    </w:p>
    <w:p w14:paraId="7A3E6406" w14:textId="77777777" w:rsidR="00E90782" w:rsidRPr="006945F9" w:rsidRDefault="00E90782" w:rsidP="006945F9">
      <w:pPr>
        <w:pStyle w:val="Heading1"/>
        <w:rPr>
          <w:caps/>
          <w:spacing w:val="-2"/>
        </w:rPr>
      </w:pPr>
      <w:r>
        <w:rPr>
          <w:caps/>
          <w:spacing w:val="-2"/>
        </w:rPr>
        <w:t xml:space="preserve">Access to data </w:t>
      </w:r>
    </w:p>
    <w:p w14:paraId="469022DB" w14:textId="77777777" w:rsidR="00E90782" w:rsidRDefault="00E90782" w:rsidP="00E90782">
      <w:pPr>
        <w:pStyle w:val="BodyText"/>
        <w:spacing w:before="136" w:line="362" w:lineRule="auto"/>
        <w:ind w:right="523"/>
      </w:pPr>
      <w:r>
        <w:lastRenderedPageBreak/>
        <w:t>Relevant individuals have a right to be informed whether we process personal data relating to them and to access the data that we hold about them. Requests for access to this data will be dealt with under the following summary guidelines:</w:t>
      </w:r>
    </w:p>
    <w:p w14:paraId="0A9D34AE" w14:textId="77777777" w:rsidR="00396230" w:rsidRDefault="00F84B32" w:rsidP="006F5A79">
      <w:pPr>
        <w:pStyle w:val="BodyText"/>
        <w:numPr>
          <w:ilvl w:val="0"/>
          <w:numId w:val="11"/>
        </w:numPr>
        <w:spacing w:line="362" w:lineRule="auto"/>
        <w:ind w:right="523"/>
      </w:pPr>
      <w:r>
        <w:t xml:space="preserve">A subject access request must be made in writing to the Data Protection Officer. </w:t>
      </w:r>
    </w:p>
    <w:p w14:paraId="6B4DAC40" w14:textId="4E1805A4" w:rsidR="00EE40BB" w:rsidRPr="00396230" w:rsidRDefault="00396230" w:rsidP="006F5A79">
      <w:pPr>
        <w:pStyle w:val="BodyText"/>
        <w:numPr>
          <w:ilvl w:val="0"/>
          <w:numId w:val="11"/>
        </w:numPr>
        <w:spacing w:line="362" w:lineRule="auto"/>
        <w:ind w:right="523"/>
      </w:pPr>
      <w:r>
        <w:t>We verify identity (and authority, where the requester acts for someone else). For requests relating to a child, we consider the child’s capacity and best interests, and may provide data directly to the child where appropriate.</w:t>
      </w:r>
    </w:p>
    <w:p w14:paraId="5DA314B2" w14:textId="77777777" w:rsidR="00EE40BB" w:rsidRDefault="00E90782" w:rsidP="006F5A79">
      <w:pPr>
        <w:pStyle w:val="BodyText"/>
        <w:numPr>
          <w:ilvl w:val="0"/>
          <w:numId w:val="11"/>
        </w:numPr>
        <w:spacing w:line="362" w:lineRule="auto"/>
        <w:ind w:right="523"/>
      </w:pPr>
      <w:r>
        <w:t>We will not charge for the supply of data unless the request is manifestly unfounded, excessive or repetitive, or unless a request is made for duplicate copies to be provided to parties other than the employee making the request</w:t>
      </w:r>
    </w:p>
    <w:p w14:paraId="52D58D1E" w14:textId="2867577E" w:rsidR="00E90782" w:rsidRDefault="00E90782" w:rsidP="006F5A79">
      <w:pPr>
        <w:pStyle w:val="BodyText"/>
        <w:numPr>
          <w:ilvl w:val="0"/>
          <w:numId w:val="11"/>
        </w:numPr>
        <w:spacing w:line="362" w:lineRule="auto"/>
        <w:ind w:right="523"/>
      </w:pPr>
      <w:r>
        <w:t>We will respond to a request without delay. Access to data will be provided, subject to legally permitted exemptions, within one month as a maximum. This may be extended by a further two months where requests are complex or numerous</w:t>
      </w:r>
    </w:p>
    <w:p w14:paraId="0A3EB96B" w14:textId="05137029" w:rsidR="00DA444F" w:rsidRPr="00DA444F" w:rsidRDefault="00DA444F" w:rsidP="006F5A79">
      <w:pPr>
        <w:pStyle w:val="BodyText"/>
        <w:numPr>
          <w:ilvl w:val="0"/>
          <w:numId w:val="11"/>
        </w:numPr>
        <w:spacing w:line="362" w:lineRule="auto"/>
        <w:ind w:right="523"/>
      </w:pPr>
      <w:r>
        <w:t>We maintain a SAR log and apply statutory exemptions where applicable (e.g., safeguarding, third-party data, legal privilege), explaining the rationale in writing.</w:t>
      </w:r>
    </w:p>
    <w:p w14:paraId="6593A06C" w14:textId="3BCD33AD" w:rsidR="00E90782" w:rsidRDefault="00E90782" w:rsidP="00E90782">
      <w:pPr>
        <w:pStyle w:val="BodyText"/>
        <w:spacing w:before="136" w:line="362" w:lineRule="auto"/>
        <w:ind w:right="523"/>
      </w:pPr>
      <w:r>
        <w:t xml:space="preserve">Relevant individuals must inform </w:t>
      </w:r>
      <w:r w:rsidR="00CF4F83">
        <w:t xml:space="preserve">The Patch Project Devon CIC </w:t>
      </w:r>
      <w:r>
        <w:t xml:space="preserve">immediately if they believe that the data is inaccurate, either as a result of a subject access request or otherwise. We will take immediate steps to rectify the information. </w:t>
      </w:r>
    </w:p>
    <w:p w14:paraId="47A9EE77" w14:textId="77777777" w:rsidR="006E414E" w:rsidRDefault="006E414E" w:rsidP="00E90782">
      <w:pPr>
        <w:pStyle w:val="BodyText"/>
        <w:spacing w:before="136" w:line="362" w:lineRule="auto"/>
        <w:ind w:right="523"/>
      </w:pPr>
    </w:p>
    <w:p w14:paraId="643695D6" w14:textId="77777777" w:rsidR="00E90782" w:rsidRPr="006945F9" w:rsidRDefault="00E90782" w:rsidP="006945F9">
      <w:pPr>
        <w:pStyle w:val="Heading1"/>
        <w:rPr>
          <w:caps/>
          <w:spacing w:val="-2"/>
        </w:rPr>
      </w:pPr>
      <w:r>
        <w:rPr>
          <w:caps/>
          <w:spacing w:val="-2"/>
        </w:rPr>
        <w:t xml:space="preserve">Data disclosures </w:t>
      </w:r>
    </w:p>
    <w:p w14:paraId="4EB91931" w14:textId="0329F53A" w:rsidR="00E90782" w:rsidRDefault="00CF4F83" w:rsidP="00D53AE3">
      <w:pPr>
        <w:pStyle w:val="BodyText"/>
        <w:spacing w:before="136" w:line="362" w:lineRule="auto"/>
        <w:ind w:right="523"/>
      </w:pPr>
      <w:r>
        <w:t>The Patch Project Devon CIC</w:t>
      </w:r>
      <w:r w:rsidR="006E414E">
        <w:t xml:space="preserve"> may be required to disclose certain data/information to any person. The circumstances leading to such disclosures include: </w:t>
      </w:r>
    </w:p>
    <w:p w14:paraId="7DA9F374" w14:textId="77777777" w:rsidR="00033B09" w:rsidRPr="00DB13ED" w:rsidRDefault="00033B09" w:rsidP="00DB13ED">
      <w:pPr>
        <w:pStyle w:val="BodyText"/>
        <w:numPr>
          <w:ilvl w:val="0"/>
          <w:numId w:val="12"/>
        </w:numPr>
        <w:spacing w:line="362" w:lineRule="auto"/>
        <w:ind w:right="523"/>
      </w:pPr>
      <w:r>
        <w:t>Commissioning schools/LAs (for attendance, safeguarding and education planning in line with placement agreements)</w:t>
      </w:r>
    </w:p>
    <w:p w14:paraId="433650B5" w14:textId="43E5A40E" w:rsidR="00033B09" w:rsidRDefault="00033B09" w:rsidP="00DB13ED">
      <w:pPr>
        <w:pStyle w:val="BodyText"/>
        <w:numPr>
          <w:ilvl w:val="0"/>
          <w:numId w:val="12"/>
        </w:numPr>
        <w:spacing w:line="362" w:lineRule="auto"/>
        <w:ind w:right="523"/>
      </w:pPr>
      <w:r>
        <w:t>Police, children’s social care and safeguarding partners (where legally justified)</w:t>
      </w:r>
    </w:p>
    <w:p w14:paraId="2E085088" w14:textId="2615849B" w:rsidR="00E90782" w:rsidRDefault="00F84B32" w:rsidP="006F5A79">
      <w:pPr>
        <w:pStyle w:val="BodyText"/>
        <w:numPr>
          <w:ilvl w:val="0"/>
          <w:numId w:val="12"/>
        </w:numPr>
        <w:spacing w:line="362" w:lineRule="auto"/>
        <w:ind w:right="523"/>
      </w:pPr>
      <w:r>
        <w:t xml:space="preserve">Any employee benefits operated by third parties </w:t>
      </w:r>
    </w:p>
    <w:p w14:paraId="1006422F" w14:textId="15146749" w:rsidR="00E90782" w:rsidRDefault="00F84B32" w:rsidP="006F5A79">
      <w:pPr>
        <w:pStyle w:val="BodyText"/>
        <w:numPr>
          <w:ilvl w:val="0"/>
          <w:numId w:val="12"/>
        </w:numPr>
        <w:spacing w:line="362" w:lineRule="auto"/>
        <w:ind w:right="523"/>
      </w:pPr>
      <w:r>
        <w:t>Disabled individuals - whether any reasonable adjustments are required to assist them at work</w:t>
      </w:r>
    </w:p>
    <w:p w14:paraId="5B25B135" w14:textId="6B86B8BF" w:rsidR="00E90782" w:rsidRDefault="00F84B32" w:rsidP="006F5A79">
      <w:pPr>
        <w:pStyle w:val="BodyText"/>
        <w:numPr>
          <w:ilvl w:val="0"/>
          <w:numId w:val="12"/>
        </w:numPr>
        <w:spacing w:line="362" w:lineRule="auto"/>
        <w:ind w:right="523"/>
      </w:pPr>
      <w:r>
        <w:t xml:space="preserve">Individuals’ health data - to comply with health and safety or occupational health obligations towards the employee </w:t>
      </w:r>
    </w:p>
    <w:p w14:paraId="7AF1034B" w14:textId="5E3B1BB8" w:rsidR="00E90782" w:rsidRDefault="00F84B32" w:rsidP="00CF4F83">
      <w:pPr>
        <w:pStyle w:val="BodyText"/>
        <w:numPr>
          <w:ilvl w:val="0"/>
          <w:numId w:val="12"/>
        </w:numPr>
        <w:spacing w:line="362" w:lineRule="auto"/>
        <w:ind w:right="523"/>
      </w:pPr>
      <w:r>
        <w:t xml:space="preserve">For Statutory Sick Pay purposes </w:t>
      </w:r>
      <w:r w:rsidR="00E90782">
        <w:t xml:space="preserve"> </w:t>
      </w:r>
    </w:p>
    <w:p w14:paraId="75A0509B" w14:textId="53DB580E" w:rsidR="00F0720B" w:rsidRDefault="00F84B32" w:rsidP="006F5A79">
      <w:pPr>
        <w:pStyle w:val="BodyText"/>
        <w:numPr>
          <w:ilvl w:val="0"/>
          <w:numId w:val="12"/>
        </w:numPr>
        <w:spacing w:line="362" w:lineRule="auto"/>
        <w:ind w:right="523"/>
      </w:pPr>
      <w:r>
        <w:t>The smooth operation of any employee insurance policies or pension plans</w:t>
      </w:r>
    </w:p>
    <w:p w14:paraId="78857E72" w14:textId="3D9543C7" w:rsidR="00E90782" w:rsidRDefault="00033B09" w:rsidP="00E90782">
      <w:pPr>
        <w:pStyle w:val="BodyText"/>
        <w:spacing w:before="136" w:line="362" w:lineRule="auto"/>
        <w:ind w:right="523"/>
      </w:pPr>
      <w:r>
        <w:lastRenderedPageBreak/>
        <w:t xml:space="preserve">Disclosures are made only where necessary and proportionate, with a recorded lawful basis and special category/criminal data condition where relevant. </w:t>
      </w:r>
    </w:p>
    <w:p w14:paraId="4C70EACF" w14:textId="77777777" w:rsidR="006E414E" w:rsidRPr="00033B09" w:rsidRDefault="006E414E" w:rsidP="00E90782">
      <w:pPr>
        <w:pStyle w:val="BodyText"/>
        <w:spacing w:before="136" w:line="362" w:lineRule="auto"/>
        <w:ind w:right="523"/>
      </w:pPr>
    </w:p>
    <w:p w14:paraId="1E1441FE" w14:textId="77777777" w:rsidR="00E90782" w:rsidRPr="006945F9" w:rsidRDefault="00E90782" w:rsidP="006945F9">
      <w:pPr>
        <w:pStyle w:val="Heading1"/>
        <w:rPr>
          <w:caps/>
          <w:spacing w:val="-2"/>
        </w:rPr>
      </w:pPr>
      <w:r>
        <w:rPr>
          <w:caps/>
          <w:spacing w:val="-2"/>
        </w:rPr>
        <w:t xml:space="preserve">Data security </w:t>
      </w:r>
    </w:p>
    <w:p w14:paraId="0A346386" w14:textId="7E45E8DF" w:rsidR="00E90782" w:rsidRDefault="00CF4F83" w:rsidP="00E90782">
      <w:pPr>
        <w:pStyle w:val="BodyText"/>
        <w:spacing w:before="136" w:line="362" w:lineRule="auto"/>
        <w:ind w:right="523"/>
      </w:pPr>
      <w:r>
        <w:t>The Patch Project Devon CIC</w:t>
      </w:r>
      <w:r w:rsidR="006E414E">
        <w:t xml:space="preserve"> adopts procedures designed to maintain the security of data when it is stored and transported. In addition, employees must:</w:t>
      </w:r>
    </w:p>
    <w:p w14:paraId="3AAEDBC2" w14:textId="05E87E40" w:rsidR="00033B09" w:rsidRPr="00033B09" w:rsidRDefault="00033B09" w:rsidP="006F5A79">
      <w:pPr>
        <w:pStyle w:val="BodyText"/>
        <w:numPr>
          <w:ilvl w:val="0"/>
          <w:numId w:val="13"/>
        </w:numPr>
        <w:spacing w:line="362" w:lineRule="auto"/>
        <w:ind w:right="523"/>
      </w:pPr>
      <w:r>
        <w:t>Apply role-based access, strong authentication (e.g., MFA), encryption in transit/at rest, secure configuration and patching, and logging/monitoring for key systems</w:t>
      </w:r>
    </w:p>
    <w:p w14:paraId="16DAD2A4" w14:textId="64DE2E9B" w:rsidR="00E90782" w:rsidRDefault="00254EAC" w:rsidP="006F5A79">
      <w:pPr>
        <w:pStyle w:val="BodyText"/>
        <w:numPr>
          <w:ilvl w:val="0"/>
          <w:numId w:val="13"/>
        </w:numPr>
        <w:spacing w:line="362" w:lineRule="auto"/>
        <w:ind w:right="523"/>
      </w:pPr>
      <w:r>
        <w:t>Ensure that all files or written information of a confidential nature are stored in a secure manner and are only accessed by people who have a need and a right to access them</w:t>
      </w:r>
    </w:p>
    <w:p w14:paraId="63CF9194" w14:textId="3DE59C6C" w:rsidR="00E90782" w:rsidRDefault="00254EAC" w:rsidP="006F5A79">
      <w:pPr>
        <w:pStyle w:val="BodyText"/>
        <w:numPr>
          <w:ilvl w:val="0"/>
          <w:numId w:val="13"/>
        </w:numPr>
        <w:spacing w:line="362" w:lineRule="auto"/>
        <w:ind w:right="523"/>
      </w:pPr>
      <w:r>
        <w:t>Ensure that all files or written information of a confidential nature are not left where they can be read by unauthorised people</w:t>
      </w:r>
    </w:p>
    <w:p w14:paraId="2D10B6DB" w14:textId="43E7283D" w:rsidR="00E90782" w:rsidRDefault="00254EAC" w:rsidP="006F5A79">
      <w:pPr>
        <w:pStyle w:val="BodyText"/>
        <w:numPr>
          <w:ilvl w:val="0"/>
          <w:numId w:val="13"/>
        </w:numPr>
        <w:spacing w:line="362" w:lineRule="auto"/>
        <w:ind w:right="523"/>
      </w:pPr>
      <w:r>
        <w:t>Refrain from sending emails containing sensitive work-related information to their personal email address</w:t>
      </w:r>
    </w:p>
    <w:p w14:paraId="7543AC19" w14:textId="67885ECA" w:rsidR="00E90782" w:rsidRDefault="00E5166E" w:rsidP="006F5A79">
      <w:pPr>
        <w:pStyle w:val="BodyText"/>
        <w:numPr>
          <w:ilvl w:val="0"/>
          <w:numId w:val="13"/>
        </w:numPr>
        <w:spacing w:line="362" w:lineRule="auto"/>
        <w:ind w:right="523"/>
      </w:pPr>
      <w:r>
        <w:t>Check regularly on the accuracy of data being entered into computers</w:t>
      </w:r>
    </w:p>
    <w:p w14:paraId="402E324B" w14:textId="23C14251" w:rsidR="00E90782" w:rsidRDefault="00E5166E" w:rsidP="006F5A79">
      <w:pPr>
        <w:pStyle w:val="BodyText"/>
        <w:numPr>
          <w:ilvl w:val="0"/>
          <w:numId w:val="13"/>
        </w:numPr>
        <w:spacing w:line="362" w:lineRule="auto"/>
        <w:ind w:right="523"/>
      </w:pPr>
      <w:r>
        <w:t>Always use the passwords provided to access the computer system and not abuse them by passing them on to people who should not have them</w:t>
      </w:r>
    </w:p>
    <w:p w14:paraId="474C40C9" w14:textId="25D9ACC4" w:rsidR="00E90782" w:rsidRDefault="00E5166E" w:rsidP="006F5A79">
      <w:pPr>
        <w:pStyle w:val="BodyText"/>
        <w:numPr>
          <w:ilvl w:val="0"/>
          <w:numId w:val="13"/>
        </w:numPr>
        <w:spacing w:line="362" w:lineRule="auto"/>
        <w:ind w:right="523"/>
      </w:pPr>
      <w:r>
        <w:t>Use computer screen blanking to ensure that personal data is not left on screen when not in use</w:t>
      </w:r>
    </w:p>
    <w:p w14:paraId="4BD52939" w14:textId="43815CCA" w:rsidR="00033B09" w:rsidRDefault="00033B09" w:rsidP="00E90782">
      <w:pPr>
        <w:pStyle w:val="BodyText"/>
        <w:spacing w:before="136" w:line="362" w:lineRule="auto"/>
        <w:ind w:right="523"/>
      </w:pPr>
      <w:r>
        <w:t>Portable media and local device storage are prohibited unless business-critical and authorised; where authorised, use full-disk/device encryption, centrally managed endpoints and secure transfer. Personal email/cloud storage must not be used.</w:t>
      </w:r>
    </w:p>
    <w:p w14:paraId="08C802A6" w14:textId="3ED81E7B" w:rsidR="00033B09" w:rsidRPr="00033B09" w:rsidRDefault="00033B09" w:rsidP="00E90782">
      <w:pPr>
        <w:pStyle w:val="BodyText"/>
        <w:spacing w:before="136" w:line="362" w:lineRule="auto"/>
        <w:ind w:right="523"/>
      </w:pPr>
      <w:r>
        <w:t>Complete DPIAs for high-risk tools (e.g., filtering/monitoring, CCTV, biometrics); ensure processor contracts include UK GDPR Article 28 clauses.</w:t>
      </w:r>
    </w:p>
    <w:p w14:paraId="0E4F046A" w14:textId="7D12CEEC" w:rsidR="00E90782" w:rsidRDefault="00E90782" w:rsidP="00E90782">
      <w:pPr>
        <w:pStyle w:val="BodyText"/>
        <w:spacing w:before="136" w:line="362" w:lineRule="auto"/>
        <w:ind w:right="523"/>
      </w:pPr>
      <w:r>
        <w:t xml:space="preserve">Failure to follow our rules on data security may be dealt with via </w:t>
      </w:r>
      <w:r w:rsidR="00F67B03">
        <w:t>The Patch Project Devon CIC</w:t>
      </w:r>
      <w:r>
        <w:t>’s disciplinary procedure. Appropriate sanctions include dismissal with or without notice dependent on the severity of the failure.</w:t>
      </w:r>
    </w:p>
    <w:p w14:paraId="595ADB67" w14:textId="77777777" w:rsidR="006E414E" w:rsidRDefault="006E414E" w:rsidP="00E90782">
      <w:pPr>
        <w:pStyle w:val="BodyText"/>
        <w:spacing w:before="136" w:line="362" w:lineRule="auto"/>
        <w:ind w:right="523"/>
      </w:pPr>
    </w:p>
    <w:p w14:paraId="3EA2E8E4" w14:textId="77777777" w:rsidR="00E90782" w:rsidRPr="000A6D7E" w:rsidRDefault="00E90782" w:rsidP="006945F9">
      <w:pPr>
        <w:pStyle w:val="Heading1"/>
      </w:pPr>
      <w:r>
        <w:rPr>
          <w:caps/>
          <w:spacing w:val="-2"/>
        </w:rPr>
        <w:t xml:space="preserve">International data transfers </w:t>
      </w:r>
    </w:p>
    <w:p w14:paraId="55BFA1BA" w14:textId="21414E10" w:rsidR="0083281C" w:rsidRDefault="0083281C" w:rsidP="0083281C">
      <w:pPr>
        <w:pStyle w:val="BodyText"/>
        <w:spacing w:before="136" w:line="362" w:lineRule="auto"/>
        <w:ind w:right="523"/>
      </w:pPr>
      <w:r>
        <w:t xml:space="preserve">Where personal data is transferred outside the UK/EEA (e.g., cloud service providers or support teams located overseas), [provider name] will use appropriate safeguards (e.g., UK IDTA or ICO </w:t>
      </w:r>
      <w:r>
        <w:lastRenderedPageBreak/>
        <w:t>Addendum to SCCs), complete transfer risk assessments, and implement technical/organisational measures (e.g., encryption, access controls). Transfers and vendors are listed in the ROPA/vendor register.</w:t>
      </w:r>
    </w:p>
    <w:p w14:paraId="47A2B460" w14:textId="77777777" w:rsidR="006E414E" w:rsidRPr="0083281C" w:rsidRDefault="006E414E" w:rsidP="0083281C">
      <w:pPr>
        <w:pStyle w:val="BodyText"/>
        <w:spacing w:before="136" w:line="362" w:lineRule="auto"/>
        <w:ind w:right="523"/>
      </w:pPr>
    </w:p>
    <w:p w14:paraId="56241327" w14:textId="77777777" w:rsidR="00E90782" w:rsidRPr="006945F9" w:rsidRDefault="00E90782" w:rsidP="006945F9">
      <w:pPr>
        <w:pStyle w:val="Heading1"/>
        <w:rPr>
          <w:caps/>
          <w:spacing w:val="-2"/>
        </w:rPr>
      </w:pPr>
      <w:r>
        <w:rPr>
          <w:caps/>
          <w:spacing w:val="-2"/>
        </w:rPr>
        <w:t xml:space="preserve">Breach notification </w:t>
      </w:r>
    </w:p>
    <w:p w14:paraId="40FFB5C8" w14:textId="516885E5" w:rsidR="00E90782" w:rsidRPr="0083281C" w:rsidRDefault="00E90782" w:rsidP="00E90782">
      <w:pPr>
        <w:pStyle w:val="BodyText"/>
        <w:spacing w:before="136" w:line="362" w:lineRule="auto"/>
        <w:ind w:right="523"/>
      </w:pPr>
      <w:r>
        <w:t>Where a data breach is likely to result in a risk to the rights and freedoms of individuals, it will be reported to The Information Commissioner within 72 hours of [provider name] becoming aware of it and may be reported in more than one instalment. All breaches are logged with facts, effects and remedial actions; where full details are unavailable at 72 hours, we submit an initial ICO notification and follow up.</w:t>
      </w:r>
    </w:p>
    <w:p w14:paraId="2CED81BD" w14:textId="77777777" w:rsidR="00E90782" w:rsidRDefault="00E90782" w:rsidP="00E90782">
      <w:pPr>
        <w:pStyle w:val="BodyText"/>
        <w:spacing w:before="136" w:line="362" w:lineRule="auto"/>
        <w:ind w:right="523"/>
      </w:pPr>
      <w:r>
        <w:t>Individuals will be informed directly in the event that the breach is likely to result in a high risk to the rights and freedoms of that individual.</w:t>
      </w:r>
    </w:p>
    <w:p w14:paraId="2E96FF76" w14:textId="77777777" w:rsidR="00E90782" w:rsidRDefault="00E90782" w:rsidP="00E90782">
      <w:pPr>
        <w:pStyle w:val="BodyText"/>
        <w:spacing w:before="136" w:line="362" w:lineRule="auto"/>
        <w:ind w:right="523"/>
      </w:pPr>
      <w:r>
        <w:t>If the breach is sufficient to warrant notification to the public, we will do so without undue delay.</w:t>
      </w:r>
    </w:p>
    <w:p w14:paraId="2625BA59" w14:textId="77777777" w:rsidR="006E414E" w:rsidRDefault="006E414E" w:rsidP="00E90782">
      <w:pPr>
        <w:pStyle w:val="BodyText"/>
        <w:spacing w:before="136" w:line="362" w:lineRule="auto"/>
        <w:ind w:right="523"/>
      </w:pPr>
    </w:p>
    <w:p w14:paraId="4A131506" w14:textId="77777777" w:rsidR="00E90782" w:rsidRPr="006945F9" w:rsidRDefault="00E90782" w:rsidP="006945F9">
      <w:pPr>
        <w:pStyle w:val="Heading1"/>
        <w:rPr>
          <w:caps/>
          <w:spacing w:val="-2"/>
        </w:rPr>
      </w:pPr>
      <w:r>
        <w:rPr>
          <w:caps/>
          <w:spacing w:val="-2"/>
        </w:rPr>
        <w:t xml:space="preserve">Training </w:t>
      </w:r>
    </w:p>
    <w:p w14:paraId="591A7001" w14:textId="77777777" w:rsidR="00E90782" w:rsidRDefault="00E90782" w:rsidP="00E90782">
      <w:pPr>
        <w:pStyle w:val="BodyText"/>
        <w:spacing w:before="136" w:line="362" w:lineRule="auto"/>
        <w:ind w:right="523"/>
      </w:pPr>
      <w:r>
        <w:t xml:space="preserve">New employees must read and understand the policies on data protection as part of their induction. </w:t>
      </w:r>
    </w:p>
    <w:p w14:paraId="6647B49F" w14:textId="77777777" w:rsidR="00E90782" w:rsidRDefault="00E90782" w:rsidP="00E90782">
      <w:pPr>
        <w:pStyle w:val="BodyText"/>
        <w:spacing w:before="136" w:line="362" w:lineRule="auto"/>
        <w:ind w:right="523"/>
      </w:pPr>
      <w:r>
        <w:t>All employees receive training covering basic information about confidentiality, data protection and the actions to take upon identifying a potential data breach.</w:t>
      </w:r>
    </w:p>
    <w:p w14:paraId="67E924EE" w14:textId="4C94A7EA" w:rsidR="00E90782" w:rsidRDefault="00E90782" w:rsidP="00E90782">
      <w:pPr>
        <w:pStyle w:val="BodyText"/>
        <w:spacing w:before="136" w:line="362" w:lineRule="auto"/>
        <w:ind w:right="523"/>
      </w:pPr>
      <w:r>
        <w:t>The nominated data controller/auditors/protection officers for [provider name] are trained appropriately in their roles under data protection legislation.</w:t>
      </w:r>
    </w:p>
    <w:p w14:paraId="763AB140" w14:textId="4107B6BA" w:rsidR="00E90782" w:rsidRDefault="00E90782" w:rsidP="00E90782">
      <w:pPr>
        <w:pStyle w:val="BodyText"/>
        <w:spacing w:before="136" w:line="362" w:lineRule="auto"/>
        <w:ind w:right="523"/>
      </w:pPr>
      <w:r>
        <w:t xml:space="preserve">All employees who need to use the computer system are trained to protect individuals’ private data, to ensure data security, and to understand the consequences to them as individuals and </w:t>
      </w:r>
      <w:r w:rsidR="00F67B03">
        <w:t>The Patch Project Devon CIC</w:t>
      </w:r>
      <w:r>
        <w:t xml:space="preserve"> of any potential lapses and breaches of </w:t>
      </w:r>
      <w:r w:rsidR="00F67B03">
        <w:t>The Patch Project Devon CIC</w:t>
      </w:r>
      <w:r>
        <w:t>’s policies and procedures.</w:t>
      </w:r>
    </w:p>
    <w:p w14:paraId="673E0AF8" w14:textId="77777777" w:rsidR="006E414E" w:rsidRDefault="006E414E" w:rsidP="00E90782">
      <w:pPr>
        <w:pStyle w:val="BodyText"/>
        <w:spacing w:before="136" w:line="362" w:lineRule="auto"/>
        <w:ind w:right="523"/>
      </w:pPr>
    </w:p>
    <w:p w14:paraId="0051B800" w14:textId="77777777" w:rsidR="00E90782" w:rsidRPr="006945F9" w:rsidRDefault="00E90782" w:rsidP="006945F9">
      <w:pPr>
        <w:pStyle w:val="Heading1"/>
        <w:rPr>
          <w:caps/>
          <w:spacing w:val="-2"/>
        </w:rPr>
      </w:pPr>
      <w:r>
        <w:rPr>
          <w:caps/>
          <w:spacing w:val="-2"/>
        </w:rPr>
        <w:t xml:space="preserve">Records </w:t>
      </w:r>
    </w:p>
    <w:p w14:paraId="5A0C907F" w14:textId="20A5DE82" w:rsidR="00E90782" w:rsidRDefault="00F67B03" w:rsidP="00E90782">
      <w:pPr>
        <w:pStyle w:val="BodyText"/>
        <w:spacing w:before="136" w:line="362" w:lineRule="auto"/>
        <w:ind w:right="523"/>
      </w:pPr>
      <w:r>
        <w:t>The Patch Project Devon CIC</w:t>
      </w:r>
      <w:r w:rsidR="006E414E">
        <w:t xml:space="preserve"> keeps records of its processing activities including purposes, lawful bases, categories, recipients, transfers and retention across all functions ( safeguarding, education delivery, IT/security) in an Article 30 ROPA. These records will be kept up to date so </w:t>
      </w:r>
      <w:r w:rsidR="006E414E">
        <w:lastRenderedPageBreak/>
        <w:t>that they reflect current processing activities.</w:t>
      </w:r>
    </w:p>
    <w:p w14:paraId="3F9A28D2" w14:textId="77777777" w:rsidR="006E414E" w:rsidRDefault="006E414E" w:rsidP="00E90782">
      <w:pPr>
        <w:pStyle w:val="BodyText"/>
        <w:spacing w:before="136" w:line="362" w:lineRule="auto"/>
        <w:ind w:right="523"/>
      </w:pPr>
    </w:p>
    <w:p w14:paraId="1B1AE6BA" w14:textId="77777777" w:rsidR="00E90782" w:rsidRDefault="00E90782" w:rsidP="006945F9">
      <w:pPr>
        <w:pStyle w:val="Heading1"/>
      </w:pPr>
      <w:r>
        <w:rPr>
          <w:caps/>
          <w:spacing w:val="-2"/>
        </w:rPr>
        <w:t>Data Protection Officer</w:t>
      </w:r>
    </w:p>
    <w:p w14:paraId="721229BC" w14:textId="4D18DC79" w:rsidR="00E90782" w:rsidRDefault="00E90782" w:rsidP="00E90782">
      <w:pPr>
        <w:pStyle w:val="BodyText"/>
        <w:spacing w:before="136" w:line="362" w:lineRule="auto"/>
        <w:ind w:right="523"/>
      </w:pPr>
      <w:r>
        <w:t xml:space="preserve">Our Data Protection Officer is </w:t>
      </w:r>
      <w:r w:rsidR="00F67B03">
        <w:t>Hazel Goodier</w:t>
      </w:r>
      <w:r>
        <w:t xml:space="preserve">. They can be contacted via email at </w:t>
      </w:r>
      <w:r w:rsidR="00F67B03">
        <w:t>thepatchprojectdevon@gmail.com.</w:t>
      </w:r>
      <w:r>
        <w:t xml:space="preserve"> All rights requests and incidents must be reported to the DPO immediately.</w:t>
      </w:r>
    </w:p>
    <w:p w14:paraId="7599A2FE" w14:textId="77777777" w:rsidR="00872366" w:rsidRDefault="00872366" w:rsidP="00872366">
      <w:pPr>
        <w:pStyle w:val="Heading1"/>
        <w:spacing w:before="274"/>
        <w:rPr>
          <w:spacing w:val="-2"/>
        </w:rPr>
      </w:pPr>
      <w:bookmarkStart w:id="1" w:name="_Toc159581546"/>
      <w:r>
        <w:rPr>
          <w:spacing w:val="-2"/>
        </w:rPr>
        <w:t>THIRD PARTIES</w:t>
      </w:r>
      <w:bookmarkEnd w:id="1"/>
    </w:p>
    <w:p w14:paraId="220EDEF0" w14:textId="29FF85AC" w:rsidR="00872366" w:rsidRDefault="00F67B03" w:rsidP="00872366">
      <w:pPr>
        <w:pStyle w:val="BodyText"/>
        <w:spacing w:before="140" w:line="360" w:lineRule="auto"/>
        <w:ind w:right="523"/>
      </w:pPr>
      <w:r>
        <w:t xml:space="preserve">The Patch Project Devon CIC </w:t>
      </w:r>
      <w:r w:rsidR="006E414E">
        <w:t>may at any time engage with a third party for support and expertise regarding actions relating to this policy.</w:t>
      </w:r>
    </w:p>
    <w:p w14:paraId="482CB146" w14:textId="77777777" w:rsidR="00872366" w:rsidRDefault="00872366" w:rsidP="00E90782">
      <w:pPr>
        <w:pStyle w:val="BodyText"/>
        <w:spacing w:before="136" w:line="362" w:lineRule="auto"/>
        <w:ind w:right="523"/>
      </w:pPr>
    </w:p>
    <w:p w14:paraId="65F13621" w14:textId="77777777" w:rsidR="0062741D" w:rsidRDefault="0062741D">
      <w:pPr>
        <w:rPr>
          <w:b/>
          <w:bCs/>
          <w:sz w:val="24"/>
          <w:szCs w:val="24"/>
        </w:rPr>
      </w:pPr>
      <w:r>
        <w:br w:type="page"/>
      </w:r>
    </w:p>
    <w:p w14:paraId="181CF676" w14:textId="3CB424B6" w:rsidR="001C6786" w:rsidRPr="0086223E" w:rsidRDefault="00683F2B">
      <w:pPr>
        <w:pStyle w:val="Heading1"/>
        <w:spacing w:before="82"/>
      </w:pPr>
      <w:r>
        <w:lastRenderedPageBreak/>
        <w:t>POLICY</w:t>
      </w:r>
      <w:r>
        <w:rPr>
          <w:spacing w:val="-2"/>
        </w:rPr>
        <w:t xml:space="preserve"> CONTEXT</w:t>
      </w:r>
    </w:p>
    <w:p w14:paraId="644CFE41" w14:textId="7BCFD7B0" w:rsidR="009679BA" w:rsidRPr="009679BA" w:rsidRDefault="009679BA" w:rsidP="00DB13ED">
      <w:pPr>
        <w:pStyle w:val="BodyText"/>
        <w:spacing w:before="136" w:line="362" w:lineRule="auto"/>
        <w:ind w:right="523"/>
      </w:pPr>
      <w:r>
        <w:t xml:space="preserve">AP context (non-school AP): </w:t>
      </w:r>
      <w:r w:rsidR="00F67B03">
        <w:t xml:space="preserve">The Patch Project Devon CIC </w:t>
      </w:r>
      <w:r>
        <w:t xml:space="preserve">operates as a non-school Alternative Provision (AP). Commissioning schools/LAs retain statutory responsibilities for admissions/attendance registers and exclusions; </w:t>
      </w:r>
      <w:r w:rsidR="00F67B03">
        <w:t xml:space="preserve">The Patch Project Devon CIC </w:t>
      </w:r>
      <w:r>
        <w:t>shares same-day safeguarding and attendance information with the commissioner to enable those duties.</w:t>
      </w:r>
    </w:p>
    <w:p w14:paraId="124E6C6E" w14:textId="2E735B03" w:rsidR="009679BA" w:rsidRPr="009679BA" w:rsidRDefault="009679BA" w:rsidP="00DB13ED">
      <w:pPr>
        <w:pStyle w:val="BodyText"/>
        <w:spacing w:before="136" w:line="362" w:lineRule="auto"/>
        <w:ind w:right="523"/>
      </w:pPr>
      <w:r>
        <w:t xml:space="preserve">Controller interface: </w:t>
      </w:r>
      <w:r w:rsidR="00F67B03">
        <w:t>The Patch Project Devon CIC</w:t>
      </w:r>
      <w:r>
        <w:t xml:space="preserve"> is a data controller for its operations; for placements we share data controller-to-controller with the commissioning school/LA under documented data-sharing arrangements.</w:t>
      </w:r>
    </w:p>
    <w:p w14:paraId="181CF677" w14:textId="5B1A12C1" w:rsidR="001C6786" w:rsidRPr="0086223E" w:rsidRDefault="00683F2B" w:rsidP="00DB13ED">
      <w:pPr>
        <w:pStyle w:val="BodyText"/>
      </w:pPr>
      <w:r>
        <w:t>This policy relates to the following legislative requirements, standards and internal documents:</w:t>
      </w:r>
    </w:p>
    <w:p w14:paraId="181CF678" w14:textId="77777777" w:rsidR="001C6786" w:rsidRPr="0086223E" w:rsidRDefault="001C6786">
      <w:pPr>
        <w:pStyle w:val="BodyText"/>
        <w:ind w:left="0"/>
      </w:pPr>
    </w:p>
    <w:tbl>
      <w:tblPr>
        <w:tblW w:w="10632" w:type="dxa"/>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93"/>
        <w:gridCol w:w="7939"/>
      </w:tblGrid>
      <w:tr w:rsidR="00A505FE" w:rsidRPr="00C30945" w14:paraId="1BFFA12A" w14:textId="77777777" w:rsidTr="008C6C34">
        <w:trPr>
          <w:trHeight w:val="438"/>
        </w:trPr>
        <w:tc>
          <w:tcPr>
            <w:tcW w:w="2693" w:type="dxa"/>
          </w:tcPr>
          <w:p w14:paraId="7A429276" w14:textId="77777777" w:rsidR="00A505FE" w:rsidRPr="00C30945" w:rsidRDefault="00A505FE" w:rsidP="006F5A79">
            <w:pPr>
              <w:pStyle w:val="TableParagraph"/>
              <w:spacing w:before="0"/>
              <w:ind w:left="131"/>
              <w:rPr>
                <w:b/>
                <w:sz w:val="24"/>
              </w:rPr>
            </w:pPr>
            <w:r>
              <w:rPr>
                <w:b/>
                <w:spacing w:val="-2"/>
                <w:sz w:val="24"/>
              </w:rPr>
              <w:t>Standards</w:t>
            </w:r>
          </w:p>
        </w:tc>
        <w:tc>
          <w:tcPr>
            <w:tcW w:w="7939" w:type="dxa"/>
          </w:tcPr>
          <w:p w14:paraId="06522B65" w14:textId="77777777" w:rsidR="008E2CD8" w:rsidRPr="006F5A79" w:rsidRDefault="004416FF" w:rsidP="006F5A79">
            <w:pPr>
              <w:pStyle w:val="TableParagraph"/>
              <w:numPr>
                <w:ilvl w:val="0"/>
                <w:numId w:val="1"/>
              </w:numPr>
              <w:tabs>
                <w:tab w:val="left" w:pos="458"/>
              </w:tabs>
              <w:spacing w:before="0" w:line="259" w:lineRule="auto"/>
              <w:ind w:left="453" w:hanging="357"/>
              <w:rPr>
                <w:sz w:val="20"/>
                <w:szCs w:val="18"/>
              </w:rPr>
            </w:pPr>
            <w:r>
              <w:rPr>
                <w:sz w:val="20"/>
                <w:szCs w:val="18"/>
              </w:rPr>
              <w:t xml:space="preserve">Data Protection Act 2018 </w:t>
            </w:r>
          </w:p>
          <w:p w14:paraId="5F9D347F" w14:textId="77777777" w:rsidR="008E2CD8" w:rsidRPr="006F5A79" w:rsidRDefault="008E2CD8" w:rsidP="006F5A79">
            <w:pPr>
              <w:pStyle w:val="TableParagraph"/>
              <w:numPr>
                <w:ilvl w:val="0"/>
                <w:numId w:val="1"/>
              </w:numPr>
              <w:tabs>
                <w:tab w:val="left" w:pos="458"/>
              </w:tabs>
              <w:spacing w:before="0" w:line="259" w:lineRule="auto"/>
              <w:ind w:left="453" w:hanging="357"/>
              <w:rPr>
                <w:sz w:val="20"/>
                <w:szCs w:val="18"/>
              </w:rPr>
            </w:pPr>
            <w:r>
              <w:rPr>
                <w:sz w:val="20"/>
                <w:szCs w:val="18"/>
              </w:rPr>
              <w:t>UK General Data Protection Regulation (UK GDPR)</w:t>
            </w:r>
          </w:p>
          <w:p w14:paraId="1AEA4FE7" w14:textId="77777777" w:rsidR="008E2CD8" w:rsidRPr="006F5A79" w:rsidRDefault="008E2CD8" w:rsidP="006F5A79">
            <w:pPr>
              <w:pStyle w:val="TableParagraph"/>
              <w:numPr>
                <w:ilvl w:val="0"/>
                <w:numId w:val="1"/>
              </w:numPr>
              <w:tabs>
                <w:tab w:val="left" w:pos="458"/>
              </w:tabs>
              <w:spacing w:before="0" w:line="259" w:lineRule="auto"/>
              <w:ind w:left="453" w:hanging="357"/>
              <w:rPr>
                <w:sz w:val="20"/>
                <w:szCs w:val="18"/>
              </w:rPr>
            </w:pPr>
            <w:r>
              <w:rPr>
                <w:sz w:val="20"/>
                <w:szCs w:val="18"/>
              </w:rPr>
              <w:t>Data (Use and Access) Act 2025 (amending the UK GDPR and the Data Protection Act 2018)</w:t>
            </w:r>
          </w:p>
          <w:p w14:paraId="6A031990" w14:textId="4E73EE3F" w:rsidR="008E2CD8" w:rsidRPr="006F5A79" w:rsidRDefault="008E2CD8" w:rsidP="006F5A79">
            <w:pPr>
              <w:pStyle w:val="TableParagraph"/>
              <w:numPr>
                <w:ilvl w:val="0"/>
                <w:numId w:val="1"/>
              </w:numPr>
              <w:tabs>
                <w:tab w:val="left" w:pos="458"/>
              </w:tabs>
              <w:spacing w:before="0" w:line="259" w:lineRule="auto"/>
              <w:ind w:left="453" w:hanging="357"/>
              <w:rPr>
                <w:sz w:val="20"/>
                <w:szCs w:val="18"/>
              </w:rPr>
            </w:pPr>
            <w:r>
              <w:rPr>
                <w:sz w:val="20"/>
                <w:szCs w:val="18"/>
              </w:rPr>
              <w:t>Digital Economy Act 2017</w:t>
            </w:r>
          </w:p>
          <w:p w14:paraId="252E0300" w14:textId="77777777" w:rsidR="008E2CD8" w:rsidRPr="006F5A79" w:rsidRDefault="008E2CD8" w:rsidP="006F5A79">
            <w:pPr>
              <w:pStyle w:val="TableParagraph"/>
              <w:numPr>
                <w:ilvl w:val="0"/>
                <w:numId w:val="1"/>
              </w:numPr>
              <w:tabs>
                <w:tab w:val="left" w:pos="458"/>
              </w:tabs>
              <w:spacing w:before="0" w:line="259" w:lineRule="auto"/>
              <w:ind w:left="453" w:hanging="357"/>
              <w:rPr>
                <w:sz w:val="20"/>
                <w:szCs w:val="18"/>
              </w:rPr>
            </w:pPr>
            <w:r>
              <w:rPr>
                <w:sz w:val="20"/>
                <w:szCs w:val="18"/>
              </w:rPr>
              <w:t>Human Rights Act 1998</w:t>
            </w:r>
          </w:p>
          <w:p w14:paraId="66F9A4E9" w14:textId="54D6A086" w:rsidR="00A505FE" w:rsidRPr="006F5A79" w:rsidRDefault="008E2CD8" w:rsidP="006F5A79">
            <w:pPr>
              <w:pStyle w:val="TableParagraph"/>
              <w:numPr>
                <w:ilvl w:val="0"/>
                <w:numId w:val="1"/>
              </w:numPr>
              <w:tabs>
                <w:tab w:val="left" w:pos="458"/>
              </w:tabs>
              <w:spacing w:before="0" w:line="259" w:lineRule="auto"/>
              <w:ind w:left="453" w:hanging="357"/>
              <w:rPr>
                <w:sz w:val="20"/>
                <w:szCs w:val="18"/>
              </w:rPr>
            </w:pPr>
            <w:r>
              <w:rPr>
                <w:sz w:val="20"/>
                <w:szCs w:val="18"/>
              </w:rPr>
              <w:t>Statistics and Registration Services Act 2007</w:t>
            </w:r>
          </w:p>
          <w:p w14:paraId="68675715" w14:textId="77777777" w:rsidR="003A731E" w:rsidRPr="006F5A79" w:rsidRDefault="003A731E" w:rsidP="006F5A79">
            <w:pPr>
              <w:pStyle w:val="TableParagraph"/>
              <w:numPr>
                <w:ilvl w:val="0"/>
                <w:numId w:val="1"/>
              </w:numPr>
              <w:tabs>
                <w:tab w:val="left" w:pos="458"/>
              </w:tabs>
              <w:spacing w:before="0" w:line="259" w:lineRule="auto"/>
              <w:ind w:left="453" w:hanging="357"/>
              <w:rPr>
                <w:sz w:val="20"/>
                <w:szCs w:val="18"/>
              </w:rPr>
            </w:pPr>
            <w:r>
              <w:rPr>
                <w:sz w:val="20"/>
                <w:szCs w:val="18"/>
              </w:rPr>
              <w:t>Privacy and Electronic Communications Regulations (PECR) 2003 (for electronic communications/cookies, where applicable).</w:t>
            </w:r>
          </w:p>
          <w:p w14:paraId="069EC290" w14:textId="77777777" w:rsidR="003A731E" w:rsidRPr="006F5A79" w:rsidRDefault="003A731E" w:rsidP="00DB13ED">
            <w:pPr>
              <w:pStyle w:val="TableParagraph"/>
              <w:tabs>
                <w:tab w:val="left" w:pos="458"/>
              </w:tabs>
              <w:spacing w:before="0" w:line="259" w:lineRule="auto"/>
              <w:ind w:left="453"/>
              <w:rPr>
                <w:sz w:val="20"/>
                <w:szCs w:val="18"/>
              </w:rPr>
            </w:pPr>
          </w:p>
          <w:p w14:paraId="14AA513C" w14:textId="1022157B" w:rsidR="003A731E" w:rsidRPr="006F5A79" w:rsidRDefault="003A731E" w:rsidP="00DB13ED">
            <w:pPr>
              <w:pStyle w:val="TableParagraph"/>
              <w:tabs>
                <w:tab w:val="left" w:pos="458"/>
              </w:tabs>
              <w:spacing w:before="0" w:line="259" w:lineRule="auto"/>
              <w:rPr>
                <w:sz w:val="20"/>
                <w:szCs w:val="18"/>
              </w:rPr>
            </w:pPr>
            <w:r>
              <w:rPr>
                <w:sz w:val="20"/>
                <w:szCs w:val="18"/>
              </w:rPr>
              <w:t>Note: FOIA/EIR do not generally apply to [provider name] as a private organisation; disclosures may still be required under UK GDPR/DPA 2018, contracts or law enforcement.</w:t>
            </w:r>
          </w:p>
          <w:p w14:paraId="12387C27" w14:textId="77777777" w:rsidR="00A505FE" w:rsidRPr="006F5A79" w:rsidRDefault="00A505FE" w:rsidP="006F5A79">
            <w:pPr>
              <w:pStyle w:val="TableParagraph"/>
              <w:tabs>
                <w:tab w:val="left" w:pos="458"/>
              </w:tabs>
              <w:spacing w:before="0"/>
              <w:ind w:left="458"/>
              <w:rPr>
                <w:sz w:val="20"/>
                <w:szCs w:val="18"/>
              </w:rPr>
            </w:pPr>
          </w:p>
        </w:tc>
      </w:tr>
      <w:tr w:rsidR="00A505FE" w:rsidRPr="00C30945" w14:paraId="5AED5744" w14:textId="77777777" w:rsidTr="008C6C34">
        <w:trPr>
          <w:trHeight w:val="868"/>
        </w:trPr>
        <w:tc>
          <w:tcPr>
            <w:tcW w:w="2693" w:type="dxa"/>
          </w:tcPr>
          <w:p w14:paraId="38D67631" w14:textId="77777777" w:rsidR="00A505FE" w:rsidRPr="00C30945" w:rsidRDefault="00A505FE" w:rsidP="006F5A79">
            <w:pPr>
              <w:pStyle w:val="TableParagraph"/>
              <w:spacing w:before="0" w:line="362" w:lineRule="auto"/>
              <w:ind w:left="131"/>
              <w:rPr>
                <w:b/>
                <w:sz w:val="24"/>
              </w:rPr>
            </w:pPr>
            <w:r>
              <w:rPr>
                <w:b/>
                <w:sz w:val="24"/>
              </w:rPr>
              <w:t>Related</w:t>
            </w:r>
            <w:r>
              <w:rPr>
                <w:b/>
                <w:spacing w:val="-17"/>
                <w:sz w:val="24"/>
              </w:rPr>
              <w:t xml:space="preserve"> </w:t>
            </w:r>
            <w:r>
              <w:rPr>
                <w:b/>
                <w:sz w:val="24"/>
              </w:rPr>
              <w:t>Forms</w:t>
            </w:r>
            <w:r>
              <w:rPr>
                <w:b/>
                <w:spacing w:val="-17"/>
                <w:sz w:val="24"/>
              </w:rPr>
              <w:t xml:space="preserve"> </w:t>
            </w:r>
            <w:r>
              <w:rPr>
                <w:b/>
                <w:sz w:val="24"/>
              </w:rPr>
              <w:t xml:space="preserve">&amp; </w:t>
            </w:r>
            <w:r>
              <w:rPr>
                <w:b/>
                <w:spacing w:val="-2"/>
                <w:sz w:val="24"/>
              </w:rPr>
              <w:t>Documents</w:t>
            </w:r>
          </w:p>
        </w:tc>
        <w:tc>
          <w:tcPr>
            <w:tcW w:w="7939" w:type="dxa"/>
          </w:tcPr>
          <w:p w14:paraId="4207A41E" w14:textId="45F85190" w:rsidR="00405ECD" w:rsidRPr="006F5A79" w:rsidRDefault="00405ECD" w:rsidP="006F5A79">
            <w:pPr>
              <w:pStyle w:val="TableParagraph"/>
              <w:numPr>
                <w:ilvl w:val="0"/>
                <w:numId w:val="1"/>
              </w:numPr>
              <w:tabs>
                <w:tab w:val="left" w:pos="458"/>
              </w:tabs>
              <w:spacing w:before="0" w:line="260" w:lineRule="auto"/>
              <w:ind w:left="453" w:hanging="357"/>
              <w:rPr>
                <w:sz w:val="20"/>
                <w:szCs w:val="18"/>
              </w:rPr>
            </w:pPr>
            <w:r>
              <w:rPr>
                <w:sz w:val="20"/>
                <w:szCs w:val="18"/>
              </w:rPr>
              <w:t>Contract of Employment</w:t>
            </w:r>
          </w:p>
          <w:p w14:paraId="2BC74BC6" w14:textId="77777777" w:rsidR="00405ECD" w:rsidRPr="006F5A79" w:rsidRDefault="00405ECD" w:rsidP="006F5A79">
            <w:pPr>
              <w:pStyle w:val="TableParagraph"/>
              <w:numPr>
                <w:ilvl w:val="0"/>
                <w:numId w:val="1"/>
              </w:numPr>
              <w:tabs>
                <w:tab w:val="left" w:pos="458"/>
              </w:tabs>
              <w:spacing w:before="0" w:line="260" w:lineRule="auto"/>
              <w:ind w:left="453" w:hanging="357"/>
              <w:rPr>
                <w:sz w:val="20"/>
                <w:szCs w:val="18"/>
              </w:rPr>
            </w:pPr>
            <w:r>
              <w:rPr>
                <w:sz w:val="20"/>
                <w:szCs w:val="18"/>
              </w:rPr>
              <w:t>UK Disciplinary Policy</w:t>
            </w:r>
          </w:p>
          <w:p w14:paraId="452F802C" w14:textId="77777777" w:rsidR="00A505FE" w:rsidRPr="006F5A79" w:rsidRDefault="00A505FE" w:rsidP="006F5A79">
            <w:pPr>
              <w:pStyle w:val="TableParagraph"/>
              <w:numPr>
                <w:ilvl w:val="0"/>
                <w:numId w:val="1"/>
              </w:numPr>
              <w:tabs>
                <w:tab w:val="left" w:pos="458"/>
              </w:tabs>
              <w:spacing w:before="0" w:line="260" w:lineRule="auto"/>
              <w:ind w:left="453" w:hanging="357"/>
              <w:rPr>
                <w:sz w:val="20"/>
                <w:szCs w:val="18"/>
              </w:rPr>
            </w:pPr>
            <w:r>
              <w:rPr>
                <w:sz w:val="20"/>
                <w:szCs w:val="18"/>
              </w:rPr>
              <w:t>UK Privacy Notice</w:t>
            </w:r>
          </w:p>
          <w:p w14:paraId="6C7EE392" w14:textId="6CD40C41" w:rsidR="00405ECD" w:rsidRPr="006F5A79" w:rsidRDefault="00405ECD" w:rsidP="006F5A79">
            <w:pPr>
              <w:pStyle w:val="TableParagraph"/>
              <w:tabs>
                <w:tab w:val="left" w:pos="458"/>
              </w:tabs>
              <w:spacing w:before="0" w:line="260" w:lineRule="auto"/>
              <w:ind w:left="453"/>
              <w:rPr>
                <w:sz w:val="20"/>
                <w:szCs w:val="18"/>
              </w:rPr>
            </w:pPr>
          </w:p>
        </w:tc>
      </w:tr>
    </w:tbl>
    <w:p w14:paraId="5E39B606" w14:textId="77777777" w:rsidR="00A505FE" w:rsidRPr="00E265DA" w:rsidRDefault="00A505FE" w:rsidP="00A505FE">
      <w:pPr>
        <w:pStyle w:val="BodyText"/>
        <w:spacing w:before="4"/>
        <w:ind w:left="0"/>
        <w:rPr>
          <w:sz w:val="36"/>
        </w:rPr>
      </w:pPr>
    </w:p>
    <w:p w14:paraId="6708FAB7" w14:textId="77777777" w:rsidR="00A505FE" w:rsidRPr="00E265DA" w:rsidRDefault="00A505FE" w:rsidP="00A505FE">
      <w:pPr>
        <w:ind w:left="140"/>
        <w:rPr>
          <w:b/>
          <w:sz w:val="24"/>
        </w:rPr>
      </w:pPr>
      <w:r>
        <w:rPr>
          <w:b/>
          <w:sz w:val="24"/>
        </w:rPr>
        <w:t>VERSION</w:t>
      </w:r>
      <w:r>
        <w:rPr>
          <w:b/>
          <w:spacing w:val="-10"/>
          <w:sz w:val="24"/>
        </w:rPr>
        <w:t xml:space="preserve"> </w:t>
      </w:r>
      <w:r>
        <w:rPr>
          <w:b/>
          <w:spacing w:val="-2"/>
          <w:sz w:val="24"/>
        </w:rPr>
        <w:t>CONTROL</w:t>
      </w:r>
    </w:p>
    <w:p w14:paraId="5E8725F4" w14:textId="77777777" w:rsidR="00A505FE" w:rsidRPr="00E265DA" w:rsidRDefault="00A505FE" w:rsidP="00A505FE">
      <w:pPr>
        <w:pStyle w:val="BodyText"/>
        <w:spacing w:before="10" w:after="1"/>
        <w:ind w:left="0"/>
        <w:rPr>
          <w:b/>
          <w:sz w:val="11"/>
        </w:rPr>
      </w:pPr>
    </w:p>
    <w:tbl>
      <w:tblPr>
        <w:tblW w:w="0" w:type="auto"/>
        <w:tblInd w:w="1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37"/>
        <w:gridCol w:w="1985"/>
        <w:gridCol w:w="2270"/>
        <w:gridCol w:w="2378"/>
        <w:gridCol w:w="2870"/>
      </w:tblGrid>
      <w:tr w:rsidR="00A505FE" w:rsidRPr="00E265DA" w14:paraId="52DBEA8F" w14:textId="77777777" w:rsidTr="008C6C34">
        <w:trPr>
          <w:trHeight w:val="654"/>
        </w:trPr>
        <w:tc>
          <w:tcPr>
            <w:tcW w:w="1137" w:type="dxa"/>
          </w:tcPr>
          <w:p w14:paraId="01C7FBED" w14:textId="77777777" w:rsidR="00A505FE" w:rsidRPr="00E265DA" w:rsidRDefault="00A505FE" w:rsidP="008C6C34">
            <w:pPr>
              <w:pStyle w:val="TableParagraph"/>
              <w:ind w:left="107"/>
              <w:rPr>
                <w:b/>
                <w:sz w:val="24"/>
              </w:rPr>
            </w:pPr>
            <w:r>
              <w:rPr>
                <w:b/>
                <w:spacing w:val="-2"/>
                <w:sz w:val="24"/>
              </w:rPr>
              <w:t>Version</w:t>
            </w:r>
          </w:p>
        </w:tc>
        <w:tc>
          <w:tcPr>
            <w:tcW w:w="1985" w:type="dxa"/>
          </w:tcPr>
          <w:p w14:paraId="7018775B" w14:textId="77777777" w:rsidR="00A505FE" w:rsidRPr="00E265DA" w:rsidRDefault="00A505FE" w:rsidP="008C6C34">
            <w:pPr>
              <w:pStyle w:val="TableParagraph"/>
              <w:ind w:left="102"/>
              <w:rPr>
                <w:b/>
                <w:sz w:val="24"/>
              </w:rPr>
            </w:pPr>
            <w:r>
              <w:rPr>
                <w:b/>
                <w:spacing w:val="-4"/>
                <w:sz w:val="24"/>
              </w:rPr>
              <w:t>Date</w:t>
            </w:r>
          </w:p>
        </w:tc>
        <w:tc>
          <w:tcPr>
            <w:tcW w:w="2270" w:type="dxa"/>
          </w:tcPr>
          <w:p w14:paraId="75A7CA1B" w14:textId="77777777" w:rsidR="00A505FE" w:rsidRPr="00E265DA" w:rsidRDefault="00A505FE" w:rsidP="008C6C34">
            <w:pPr>
              <w:pStyle w:val="TableParagraph"/>
              <w:ind w:left="106"/>
              <w:rPr>
                <w:b/>
                <w:sz w:val="24"/>
              </w:rPr>
            </w:pPr>
            <w:r>
              <w:rPr>
                <w:b/>
                <w:sz w:val="24"/>
              </w:rPr>
              <w:t>Change</w:t>
            </w:r>
            <w:r>
              <w:rPr>
                <w:b/>
                <w:spacing w:val="-4"/>
                <w:sz w:val="24"/>
              </w:rPr>
              <w:t xml:space="preserve"> </w:t>
            </w:r>
            <w:r>
              <w:rPr>
                <w:b/>
                <w:spacing w:val="-2"/>
                <w:sz w:val="24"/>
              </w:rPr>
              <w:t>Summary</w:t>
            </w:r>
          </w:p>
        </w:tc>
        <w:tc>
          <w:tcPr>
            <w:tcW w:w="2378" w:type="dxa"/>
          </w:tcPr>
          <w:p w14:paraId="41015BE1" w14:textId="77777777" w:rsidR="00A505FE" w:rsidRPr="00E265DA" w:rsidRDefault="00A505FE" w:rsidP="008C6C34">
            <w:pPr>
              <w:pStyle w:val="TableParagraph"/>
              <w:ind w:left="105"/>
              <w:rPr>
                <w:b/>
                <w:sz w:val="24"/>
              </w:rPr>
            </w:pPr>
            <w:r>
              <w:rPr>
                <w:b/>
                <w:spacing w:val="-2"/>
                <w:sz w:val="24"/>
              </w:rPr>
              <w:t>Author/Reviewer</w:t>
            </w:r>
          </w:p>
        </w:tc>
        <w:tc>
          <w:tcPr>
            <w:tcW w:w="2870" w:type="dxa"/>
          </w:tcPr>
          <w:p w14:paraId="6C2E9A22" w14:textId="77777777" w:rsidR="00A505FE" w:rsidRPr="00E265DA" w:rsidRDefault="00A505FE" w:rsidP="008C6C34">
            <w:pPr>
              <w:pStyle w:val="TableParagraph"/>
              <w:ind w:left="103"/>
              <w:rPr>
                <w:b/>
                <w:sz w:val="24"/>
              </w:rPr>
            </w:pPr>
            <w:r>
              <w:rPr>
                <w:b/>
                <w:sz w:val="24"/>
              </w:rPr>
              <w:t>Approved</w:t>
            </w:r>
            <w:r>
              <w:rPr>
                <w:b/>
                <w:spacing w:val="-5"/>
                <w:sz w:val="24"/>
              </w:rPr>
              <w:t xml:space="preserve"> by:</w:t>
            </w:r>
          </w:p>
        </w:tc>
      </w:tr>
      <w:tr w:rsidR="00A505FE" w:rsidRPr="00E265DA" w14:paraId="640CEE28" w14:textId="77777777" w:rsidTr="00405ECD">
        <w:trPr>
          <w:trHeight w:val="891"/>
        </w:trPr>
        <w:tc>
          <w:tcPr>
            <w:tcW w:w="1137" w:type="dxa"/>
          </w:tcPr>
          <w:p w14:paraId="59C2527B" w14:textId="77777777" w:rsidR="00A505FE" w:rsidRPr="00E265DA" w:rsidRDefault="00A505FE" w:rsidP="008C6C34">
            <w:pPr>
              <w:pStyle w:val="TableParagraph"/>
              <w:ind w:left="107"/>
              <w:rPr>
                <w:sz w:val="24"/>
              </w:rPr>
            </w:pPr>
            <w:r>
              <w:rPr>
                <w:w w:val="99"/>
                <w:sz w:val="24"/>
              </w:rPr>
              <w:t>1</w:t>
            </w:r>
          </w:p>
        </w:tc>
        <w:tc>
          <w:tcPr>
            <w:tcW w:w="1985" w:type="dxa"/>
          </w:tcPr>
          <w:p w14:paraId="0EE30D0E" w14:textId="7429DFD3" w:rsidR="00A505FE" w:rsidRPr="00E265DA" w:rsidRDefault="00816DA8" w:rsidP="008C6C34">
            <w:pPr>
              <w:pStyle w:val="TableParagraph"/>
              <w:ind w:left="102"/>
              <w:rPr>
                <w:sz w:val="24"/>
              </w:rPr>
            </w:pPr>
            <w:r>
              <w:rPr>
                <w:sz w:val="24"/>
              </w:rPr>
              <w:t>09/2025</w:t>
            </w:r>
          </w:p>
        </w:tc>
        <w:tc>
          <w:tcPr>
            <w:tcW w:w="2270" w:type="dxa"/>
          </w:tcPr>
          <w:p w14:paraId="377899CB" w14:textId="77777777" w:rsidR="00A505FE" w:rsidRPr="00E265DA" w:rsidRDefault="00A505FE" w:rsidP="008C6C34">
            <w:pPr>
              <w:pStyle w:val="TableParagraph"/>
              <w:ind w:left="106"/>
              <w:rPr>
                <w:sz w:val="24"/>
              </w:rPr>
            </w:pPr>
            <w:r>
              <w:rPr>
                <w:spacing w:val="-2"/>
                <w:sz w:val="24"/>
              </w:rPr>
              <w:t>Initial</w:t>
            </w:r>
          </w:p>
        </w:tc>
        <w:tc>
          <w:tcPr>
            <w:tcW w:w="2378" w:type="dxa"/>
          </w:tcPr>
          <w:p w14:paraId="28B0D411" w14:textId="05FD431B" w:rsidR="00A505FE" w:rsidRPr="00E265DA" w:rsidRDefault="00F67B03" w:rsidP="008C6C34">
            <w:pPr>
              <w:pStyle w:val="TableParagraph"/>
              <w:ind w:left="105"/>
              <w:rPr>
                <w:sz w:val="24"/>
              </w:rPr>
            </w:pPr>
            <w:r>
              <w:rPr>
                <w:sz w:val="24"/>
              </w:rPr>
              <w:t>HG</w:t>
            </w:r>
          </w:p>
        </w:tc>
        <w:tc>
          <w:tcPr>
            <w:tcW w:w="2870" w:type="dxa"/>
          </w:tcPr>
          <w:p w14:paraId="22C4696B" w14:textId="2CBB21D0" w:rsidR="00A505FE" w:rsidRPr="00E265DA" w:rsidRDefault="00A505FE" w:rsidP="008C6C34">
            <w:pPr>
              <w:pStyle w:val="TableParagraph"/>
              <w:spacing w:line="360" w:lineRule="auto"/>
              <w:ind w:left="103" w:right="12"/>
              <w:rPr>
                <w:sz w:val="24"/>
              </w:rPr>
            </w:pPr>
          </w:p>
        </w:tc>
      </w:tr>
      <w:tr w:rsidR="006F5A79" w:rsidRPr="00E265DA" w14:paraId="5579CE80" w14:textId="77777777" w:rsidTr="00405ECD">
        <w:trPr>
          <w:trHeight w:val="891"/>
        </w:trPr>
        <w:tc>
          <w:tcPr>
            <w:tcW w:w="1137" w:type="dxa"/>
          </w:tcPr>
          <w:p w14:paraId="561679DF" w14:textId="574E61C1" w:rsidR="006F5A79" w:rsidRPr="00E265DA" w:rsidRDefault="006F5A79" w:rsidP="008C6C34">
            <w:pPr>
              <w:pStyle w:val="TableParagraph"/>
              <w:ind w:left="107"/>
              <w:rPr>
                <w:w w:val="99"/>
                <w:sz w:val="24"/>
              </w:rPr>
            </w:pPr>
            <w:r>
              <w:rPr>
                <w:w w:val="99"/>
                <w:sz w:val="24"/>
              </w:rPr>
              <w:t>2</w:t>
            </w:r>
          </w:p>
        </w:tc>
        <w:tc>
          <w:tcPr>
            <w:tcW w:w="1985" w:type="dxa"/>
          </w:tcPr>
          <w:p w14:paraId="374E4564" w14:textId="6F313517" w:rsidR="006F5A79" w:rsidRDefault="006F5A79" w:rsidP="008C6C34">
            <w:pPr>
              <w:pStyle w:val="TableParagraph"/>
              <w:ind w:left="102"/>
              <w:rPr>
                <w:sz w:val="24"/>
              </w:rPr>
            </w:pPr>
            <w:r>
              <w:rPr>
                <w:sz w:val="24"/>
              </w:rPr>
              <w:t>0</w:t>
            </w:r>
            <w:r w:rsidR="00F67B03">
              <w:rPr>
                <w:sz w:val="24"/>
              </w:rPr>
              <w:t>9</w:t>
            </w:r>
            <w:r>
              <w:rPr>
                <w:sz w:val="24"/>
              </w:rPr>
              <w:t>/2026</w:t>
            </w:r>
          </w:p>
        </w:tc>
        <w:tc>
          <w:tcPr>
            <w:tcW w:w="2270" w:type="dxa"/>
          </w:tcPr>
          <w:p w14:paraId="50C8DDF3" w14:textId="77777777" w:rsidR="006F5A79" w:rsidRPr="00E265DA" w:rsidRDefault="006F5A79" w:rsidP="008C6C34">
            <w:pPr>
              <w:pStyle w:val="TableParagraph"/>
              <w:ind w:left="106"/>
              <w:rPr>
                <w:spacing w:val="-2"/>
                <w:sz w:val="24"/>
              </w:rPr>
            </w:pPr>
            <w:r>
              <w:rPr>
                <w:spacing w:val="-2"/>
                <w:sz w:val="24"/>
              </w:rPr>
              <w:t>Updated legislative references (Data (Use and Access) Act 2025), in line with KCSIE 2026</w:t>
            </w:r>
          </w:p>
        </w:tc>
        <w:tc>
          <w:tcPr>
            <w:tcW w:w="2378" w:type="dxa"/>
          </w:tcPr>
          <w:p w14:paraId="44F79E33" w14:textId="1C4966D1" w:rsidR="006F5A79" w:rsidRDefault="00F67B03" w:rsidP="008C6C34">
            <w:pPr>
              <w:pStyle w:val="TableParagraph"/>
              <w:ind w:left="105"/>
              <w:rPr>
                <w:sz w:val="24"/>
              </w:rPr>
            </w:pPr>
            <w:r>
              <w:t>HG</w:t>
            </w:r>
          </w:p>
        </w:tc>
        <w:tc>
          <w:tcPr>
            <w:tcW w:w="2870" w:type="dxa"/>
          </w:tcPr>
          <w:p w14:paraId="6A7CEC15" w14:textId="77777777" w:rsidR="006F5A79" w:rsidRDefault="006F5A79" w:rsidP="008C6C34">
            <w:pPr>
              <w:pStyle w:val="TableParagraph"/>
              <w:spacing w:line="360" w:lineRule="auto"/>
              <w:ind w:left="103" w:right="12"/>
              <w:rPr>
                <w:sz w:val="24"/>
              </w:rPr>
            </w:pPr>
          </w:p>
        </w:tc>
      </w:tr>
      <w:tr w:rsidR="006F5A79" w:rsidRPr="00E265DA" w14:paraId="3DB47412" w14:textId="77777777" w:rsidTr="00405ECD">
        <w:trPr>
          <w:trHeight w:val="891"/>
        </w:trPr>
        <w:tc>
          <w:tcPr>
            <w:tcW w:w="1137" w:type="dxa"/>
          </w:tcPr>
          <w:p w14:paraId="3FC6CEC5" w14:textId="6B74B267" w:rsidR="006F5A79" w:rsidRPr="00E265DA" w:rsidRDefault="006F5A79" w:rsidP="008C6C34">
            <w:pPr>
              <w:pStyle w:val="TableParagraph"/>
              <w:ind w:left="107"/>
              <w:rPr>
                <w:w w:val="99"/>
                <w:sz w:val="24"/>
              </w:rPr>
            </w:pPr>
            <w:r>
              <w:rPr>
                <w:w w:val="99"/>
                <w:sz w:val="24"/>
              </w:rPr>
              <w:lastRenderedPageBreak/>
              <w:t>3</w:t>
            </w:r>
          </w:p>
        </w:tc>
        <w:tc>
          <w:tcPr>
            <w:tcW w:w="1985" w:type="dxa"/>
          </w:tcPr>
          <w:p w14:paraId="48F7424B" w14:textId="77777777" w:rsidR="006F5A79" w:rsidRDefault="006F5A79" w:rsidP="008C6C34">
            <w:pPr>
              <w:pStyle w:val="TableParagraph"/>
              <w:ind w:left="102"/>
              <w:rPr>
                <w:sz w:val="24"/>
              </w:rPr>
            </w:pPr>
          </w:p>
        </w:tc>
        <w:tc>
          <w:tcPr>
            <w:tcW w:w="2270" w:type="dxa"/>
          </w:tcPr>
          <w:p w14:paraId="50B71235" w14:textId="77777777" w:rsidR="006F5A79" w:rsidRPr="00E265DA" w:rsidRDefault="006F5A79" w:rsidP="008C6C34">
            <w:pPr>
              <w:pStyle w:val="TableParagraph"/>
              <w:ind w:left="106"/>
              <w:rPr>
                <w:spacing w:val="-2"/>
                <w:sz w:val="24"/>
              </w:rPr>
            </w:pPr>
          </w:p>
        </w:tc>
        <w:tc>
          <w:tcPr>
            <w:tcW w:w="2378" w:type="dxa"/>
          </w:tcPr>
          <w:p w14:paraId="1A4268BA" w14:textId="77777777" w:rsidR="006F5A79" w:rsidRDefault="006F5A79" w:rsidP="008C6C34">
            <w:pPr>
              <w:pStyle w:val="TableParagraph"/>
              <w:ind w:left="105"/>
              <w:rPr>
                <w:sz w:val="24"/>
              </w:rPr>
            </w:pPr>
          </w:p>
        </w:tc>
        <w:tc>
          <w:tcPr>
            <w:tcW w:w="2870" w:type="dxa"/>
          </w:tcPr>
          <w:p w14:paraId="00B86983" w14:textId="77777777" w:rsidR="006F5A79" w:rsidRDefault="006F5A79" w:rsidP="008C6C34">
            <w:pPr>
              <w:pStyle w:val="TableParagraph"/>
              <w:spacing w:line="360" w:lineRule="auto"/>
              <w:ind w:left="103" w:right="12"/>
              <w:rPr>
                <w:sz w:val="24"/>
              </w:rPr>
            </w:pPr>
          </w:p>
        </w:tc>
      </w:tr>
    </w:tbl>
    <w:p w14:paraId="181CF679" w14:textId="77777777" w:rsidR="001C6786" w:rsidRPr="0086223E" w:rsidRDefault="001C6786">
      <w:pPr>
        <w:pStyle w:val="BodyText"/>
        <w:spacing w:before="2"/>
        <w:ind w:left="0"/>
      </w:pPr>
    </w:p>
    <w:sectPr w:rsidR="001C6786" w:rsidRPr="0086223E">
      <w:headerReference w:type="even" r:id="rId14"/>
      <w:headerReference w:type="default" r:id="rId15"/>
      <w:headerReference w:type="first" r:id="rId16"/>
      <w:pgSz w:w="11920" w:h="16840"/>
      <w:pgMar w:top="1760" w:right="320" w:bottom="1360" w:left="580" w:header="664" w:footer="1074"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Adam Davey" w:date="2024-03-15T13:41:00Z" w:initials="AD">
    <w:p w14:paraId="5026C386" w14:textId="21FDB662" w:rsidR="00AD428E" w:rsidRDefault="00AD428E" w:rsidP="00AD428E">
      <w:pPr>
        <w:pStyle w:val="CommentText"/>
      </w:pPr>
      <w:r>
        <w:rPr>
          <w:rStyle w:val="CommentReference"/>
        </w:rPr>
        <w:annotationRef/>
      </w:r>
      <w:r>
        <w:t>SR: Debbie to liaise with Clint on Risk Matrix</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026C386"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BEEA266" w16cex:dateUtc="2024-03-15T13:4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026C386" w16cid:durableId="7BEEA26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8BE8A7" w14:textId="77777777" w:rsidR="00770011" w:rsidRDefault="00770011">
      <w:r>
        <w:separator/>
      </w:r>
    </w:p>
  </w:endnote>
  <w:endnote w:type="continuationSeparator" w:id="0">
    <w:p w14:paraId="73BD11FE" w14:textId="77777777" w:rsidR="00770011" w:rsidRDefault="007700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511F76" w14:textId="77777777" w:rsidR="00770011" w:rsidRDefault="00770011">
      <w:r>
        <w:separator/>
      </w:r>
    </w:p>
  </w:footnote>
  <w:footnote w:type="continuationSeparator" w:id="0">
    <w:p w14:paraId="704326BA" w14:textId="77777777" w:rsidR="00770011" w:rsidRDefault="007700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3EA208" w14:textId="77777777" w:rsidR="007B078D" w:rsidRDefault="006E414E">
    <w:r>
      <w:t>[logo here]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3E62F" w14:textId="0F3844BD" w:rsidR="007B078D" w:rsidRDefault="00A37C75">
    <w:r>
      <w:t>The Patch Project Devon CIC</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2E4896" w14:textId="77777777" w:rsidR="007B078D" w:rsidRDefault="006E414E">
    <w:r>
      <w:t>[logo here]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154DE"/>
    <w:multiLevelType w:val="hybridMultilevel"/>
    <w:tmpl w:val="1028320C"/>
    <w:lvl w:ilvl="0" w:tplc="08090017">
      <w:start w:val="1"/>
      <w:numFmt w:val="lowerLetter"/>
      <w:lvlText w:val="%1)"/>
      <w:lvlJc w:val="left"/>
      <w:pPr>
        <w:ind w:left="860" w:hanging="360"/>
      </w:pPr>
    </w:lvl>
    <w:lvl w:ilvl="1" w:tplc="08090019" w:tentative="1">
      <w:start w:val="1"/>
      <w:numFmt w:val="lowerLetter"/>
      <w:lvlText w:val="%2."/>
      <w:lvlJc w:val="left"/>
      <w:pPr>
        <w:ind w:left="1580" w:hanging="360"/>
      </w:pPr>
    </w:lvl>
    <w:lvl w:ilvl="2" w:tplc="0809001B" w:tentative="1">
      <w:start w:val="1"/>
      <w:numFmt w:val="lowerRoman"/>
      <w:lvlText w:val="%3."/>
      <w:lvlJc w:val="right"/>
      <w:pPr>
        <w:ind w:left="2300" w:hanging="180"/>
      </w:pPr>
    </w:lvl>
    <w:lvl w:ilvl="3" w:tplc="0809000F" w:tentative="1">
      <w:start w:val="1"/>
      <w:numFmt w:val="decimal"/>
      <w:lvlText w:val="%4."/>
      <w:lvlJc w:val="left"/>
      <w:pPr>
        <w:ind w:left="3020" w:hanging="360"/>
      </w:pPr>
    </w:lvl>
    <w:lvl w:ilvl="4" w:tplc="08090019" w:tentative="1">
      <w:start w:val="1"/>
      <w:numFmt w:val="lowerLetter"/>
      <w:lvlText w:val="%5."/>
      <w:lvlJc w:val="left"/>
      <w:pPr>
        <w:ind w:left="3740" w:hanging="360"/>
      </w:pPr>
    </w:lvl>
    <w:lvl w:ilvl="5" w:tplc="0809001B" w:tentative="1">
      <w:start w:val="1"/>
      <w:numFmt w:val="lowerRoman"/>
      <w:lvlText w:val="%6."/>
      <w:lvlJc w:val="right"/>
      <w:pPr>
        <w:ind w:left="4460" w:hanging="180"/>
      </w:pPr>
    </w:lvl>
    <w:lvl w:ilvl="6" w:tplc="0809000F" w:tentative="1">
      <w:start w:val="1"/>
      <w:numFmt w:val="decimal"/>
      <w:lvlText w:val="%7."/>
      <w:lvlJc w:val="left"/>
      <w:pPr>
        <w:ind w:left="5180" w:hanging="360"/>
      </w:pPr>
    </w:lvl>
    <w:lvl w:ilvl="7" w:tplc="08090019" w:tentative="1">
      <w:start w:val="1"/>
      <w:numFmt w:val="lowerLetter"/>
      <w:lvlText w:val="%8."/>
      <w:lvlJc w:val="left"/>
      <w:pPr>
        <w:ind w:left="5900" w:hanging="360"/>
      </w:pPr>
    </w:lvl>
    <w:lvl w:ilvl="8" w:tplc="0809001B" w:tentative="1">
      <w:start w:val="1"/>
      <w:numFmt w:val="lowerRoman"/>
      <w:lvlText w:val="%9."/>
      <w:lvlJc w:val="right"/>
      <w:pPr>
        <w:ind w:left="6620" w:hanging="180"/>
      </w:pPr>
    </w:lvl>
  </w:abstractNum>
  <w:abstractNum w:abstractNumId="1" w15:restartNumberingAfterBreak="0">
    <w:nsid w:val="080547F6"/>
    <w:multiLevelType w:val="hybridMultilevel"/>
    <w:tmpl w:val="DD545FF8"/>
    <w:lvl w:ilvl="0" w:tplc="08090017">
      <w:start w:val="1"/>
      <w:numFmt w:val="lowerLetter"/>
      <w:lvlText w:val="%1)"/>
      <w:lvlJc w:val="left"/>
      <w:pPr>
        <w:ind w:left="860" w:hanging="360"/>
      </w:pPr>
    </w:lvl>
    <w:lvl w:ilvl="1" w:tplc="08090019" w:tentative="1">
      <w:start w:val="1"/>
      <w:numFmt w:val="lowerLetter"/>
      <w:lvlText w:val="%2."/>
      <w:lvlJc w:val="left"/>
      <w:pPr>
        <w:ind w:left="1580" w:hanging="360"/>
      </w:pPr>
    </w:lvl>
    <w:lvl w:ilvl="2" w:tplc="0809001B" w:tentative="1">
      <w:start w:val="1"/>
      <w:numFmt w:val="lowerRoman"/>
      <w:lvlText w:val="%3."/>
      <w:lvlJc w:val="right"/>
      <w:pPr>
        <w:ind w:left="2300" w:hanging="180"/>
      </w:pPr>
    </w:lvl>
    <w:lvl w:ilvl="3" w:tplc="0809000F" w:tentative="1">
      <w:start w:val="1"/>
      <w:numFmt w:val="decimal"/>
      <w:lvlText w:val="%4."/>
      <w:lvlJc w:val="left"/>
      <w:pPr>
        <w:ind w:left="3020" w:hanging="360"/>
      </w:pPr>
    </w:lvl>
    <w:lvl w:ilvl="4" w:tplc="08090019" w:tentative="1">
      <w:start w:val="1"/>
      <w:numFmt w:val="lowerLetter"/>
      <w:lvlText w:val="%5."/>
      <w:lvlJc w:val="left"/>
      <w:pPr>
        <w:ind w:left="3740" w:hanging="360"/>
      </w:pPr>
    </w:lvl>
    <w:lvl w:ilvl="5" w:tplc="0809001B" w:tentative="1">
      <w:start w:val="1"/>
      <w:numFmt w:val="lowerRoman"/>
      <w:lvlText w:val="%6."/>
      <w:lvlJc w:val="right"/>
      <w:pPr>
        <w:ind w:left="4460" w:hanging="180"/>
      </w:pPr>
    </w:lvl>
    <w:lvl w:ilvl="6" w:tplc="0809000F" w:tentative="1">
      <w:start w:val="1"/>
      <w:numFmt w:val="decimal"/>
      <w:lvlText w:val="%7."/>
      <w:lvlJc w:val="left"/>
      <w:pPr>
        <w:ind w:left="5180" w:hanging="360"/>
      </w:pPr>
    </w:lvl>
    <w:lvl w:ilvl="7" w:tplc="08090019" w:tentative="1">
      <w:start w:val="1"/>
      <w:numFmt w:val="lowerLetter"/>
      <w:lvlText w:val="%8."/>
      <w:lvlJc w:val="left"/>
      <w:pPr>
        <w:ind w:left="5900" w:hanging="360"/>
      </w:pPr>
    </w:lvl>
    <w:lvl w:ilvl="8" w:tplc="0809001B" w:tentative="1">
      <w:start w:val="1"/>
      <w:numFmt w:val="lowerRoman"/>
      <w:lvlText w:val="%9."/>
      <w:lvlJc w:val="right"/>
      <w:pPr>
        <w:ind w:left="6620" w:hanging="180"/>
      </w:pPr>
    </w:lvl>
  </w:abstractNum>
  <w:abstractNum w:abstractNumId="2" w15:restartNumberingAfterBreak="0">
    <w:nsid w:val="09A942C2"/>
    <w:multiLevelType w:val="hybridMultilevel"/>
    <w:tmpl w:val="869CAB4C"/>
    <w:lvl w:ilvl="0" w:tplc="08090017">
      <w:start w:val="1"/>
      <w:numFmt w:val="lowerLetter"/>
      <w:lvlText w:val="%1)"/>
      <w:lvlJc w:val="left"/>
      <w:pPr>
        <w:ind w:left="860" w:hanging="360"/>
      </w:pPr>
    </w:lvl>
    <w:lvl w:ilvl="1" w:tplc="08090019" w:tentative="1">
      <w:start w:val="1"/>
      <w:numFmt w:val="lowerLetter"/>
      <w:lvlText w:val="%2."/>
      <w:lvlJc w:val="left"/>
      <w:pPr>
        <w:ind w:left="1580" w:hanging="360"/>
      </w:pPr>
    </w:lvl>
    <w:lvl w:ilvl="2" w:tplc="0809001B" w:tentative="1">
      <w:start w:val="1"/>
      <w:numFmt w:val="lowerRoman"/>
      <w:lvlText w:val="%3."/>
      <w:lvlJc w:val="right"/>
      <w:pPr>
        <w:ind w:left="2300" w:hanging="180"/>
      </w:pPr>
    </w:lvl>
    <w:lvl w:ilvl="3" w:tplc="0809000F" w:tentative="1">
      <w:start w:val="1"/>
      <w:numFmt w:val="decimal"/>
      <w:lvlText w:val="%4."/>
      <w:lvlJc w:val="left"/>
      <w:pPr>
        <w:ind w:left="3020" w:hanging="360"/>
      </w:pPr>
    </w:lvl>
    <w:lvl w:ilvl="4" w:tplc="08090019" w:tentative="1">
      <w:start w:val="1"/>
      <w:numFmt w:val="lowerLetter"/>
      <w:lvlText w:val="%5."/>
      <w:lvlJc w:val="left"/>
      <w:pPr>
        <w:ind w:left="3740" w:hanging="360"/>
      </w:pPr>
    </w:lvl>
    <w:lvl w:ilvl="5" w:tplc="0809001B" w:tentative="1">
      <w:start w:val="1"/>
      <w:numFmt w:val="lowerRoman"/>
      <w:lvlText w:val="%6."/>
      <w:lvlJc w:val="right"/>
      <w:pPr>
        <w:ind w:left="4460" w:hanging="180"/>
      </w:pPr>
    </w:lvl>
    <w:lvl w:ilvl="6" w:tplc="0809000F" w:tentative="1">
      <w:start w:val="1"/>
      <w:numFmt w:val="decimal"/>
      <w:lvlText w:val="%7."/>
      <w:lvlJc w:val="left"/>
      <w:pPr>
        <w:ind w:left="5180" w:hanging="360"/>
      </w:pPr>
    </w:lvl>
    <w:lvl w:ilvl="7" w:tplc="08090019" w:tentative="1">
      <w:start w:val="1"/>
      <w:numFmt w:val="lowerLetter"/>
      <w:lvlText w:val="%8."/>
      <w:lvlJc w:val="left"/>
      <w:pPr>
        <w:ind w:left="5900" w:hanging="360"/>
      </w:pPr>
    </w:lvl>
    <w:lvl w:ilvl="8" w:tplc="0809001B" w:tentative="1">
      <w:start w:val="1"/>
      <w:numFmt w:val="lowerRoman"/>
      <w:lvlText w:val="%9."/>
      <w:lvlJc w:val="right"/>
      <w:pPr>
        <w:ind w:left="6620" w:hanging="180"/>
      </w:pPr>
    </w:lvl>
  </w:abstractNum>
  <w:abstractNum w:abstractNumId="3" w15:restartNumberingAfterBreak="0">
    <w:nsid w:val="14BC138A"/>
    <w:multiLevelType w:val="hybridMultilevel"/>
    <w:tmpl w:val="9FE80BBC"/>
    <w:lvl w:ilvl="0" w:tplc="08090017">
      <w:start w:val="1"/>
      <w:numFmt w:val="lowerLetter"/>
      <w:lvlText w:val="%1)"/>
      <w:lvlJc w:val="left"/>
      <w:pPr>
        <w:ind w:left="860" w:hanging="360"/>
      </w:pPr>
    </w:lvl>
    <w:lvl w:ilvl="1" w:tplc="08090019" w:tentative="1">
      <w:start w:val="1"/>
      <w:numFmt w:val="lowerLetter"/>
      <w:lvlText w:val="%2."/>
      <w:lvlJc w:val="left"/>
      <w:pPr>
        <w:ind w:left="1580" w:hanging="360"/>
      </w:pPr>
    </w:lvl>
    <w:lvl w:ilvl="2" w:tplc="0809001B" w:tentative="1">
      <w:start w:val="1"/>
      <w:numFmt w:val="lowerRoman"/>
      <w:lvlText w:val="%3."/>
      <w:lvlJc w:val="right"/>
      <w:pPr>
        <w:ind w:left="2300" w:hanging="180"/>
      </w:pPr>
    </w:lvl>
    <w:lvl w:ilvl="3" w:tplc="0809000F" w:tentative="1">
      <w:start w:val="1"/>
      <w:numFmt w:val="decimal"/>
      <w:lvlText w:val="%4."/>
      <w:lvlJc w:val="left"/>
      <w:pPr>
        <w:ind w:left="3020" w:hanging="360"/>
      </w:pPr>
    </w:lvl>
    <w:lvl w:ilvl="4" w:tplc="08090019" w:tentative="1">
      <w:start w:val="1"/>
      <w:numFmt w:val="lowerLetter"/>
      <w:lvlText w:val="%5."/>
      <w:lvlJc w:val="left"/>
      <w:pPr>
        <w:ind w:left="3740" w:hanging="360"/>
      </w:pPr>
    </w:lvl>
    <w:lvl w:ilvl="5" w:tplc="0809001B" w:tentative="1">
      <w:start w:val="1"/>
      <w:numFmt w:val="lowerRoman"/>
      <w:lvlText w:val="%6."/>
      <w:lvlJc w:val="right"/>
      <w:pPr>
        <w:ind w:left="4460" w:hanging="180"/>
      </w:pPr>
    </w:lvl>
    <w:lvl w:ilvl="6" w:tplc="0809000F" w:tentative="1">
      <w:start w:val="1"/>
      <w:numFmt w:val="decimal"/>
      <w:lvlText w:val="%7."/>
      <w:lvlJc w:val="left"/>
      <w:pPr>
        <w:ind w:left="5180" w:hanging="360"/>
      </w:pPr>
    </w:lvl>
    <w:lvl w:ilvl="7" w:tplc="08090019" w:tentative="1">
      <w:start w:val="1"/>
      <w:numFmt w:val="lowerLetter"/>
      <w:lvlText w:val="%8."/>
      <w:lvlJc w:val="left"/>
      <w:pPr>
        <w:ind w:left="5900" w:hanging="360"/>
      </w:pPr>
    </w:lvl>
    <w:lvl w:ilvl="8" w:tplc="0809001B" w:tentative="1">
      <w:start w:val="1"/>
      <w:numFmt w:val="lowerRoman"/>
      <w:lvlText w:val="%9."/>
      <w:lvlJc w:val="right"/>
      <w:pPr>
        <w:ind w:left="6620" w:hanging="180"/>
      </w:pPr>
    </w:lvl>
  </w:abstractNum>
  <w:abstractNum w:abstractNumId="4" w15:restartNumberingAfterBreak="0">
    <w:nsid w:val="1E153DC6"/>
    <w:multiLevelType w:val="hybridMultilevel"/>
    <w:tmpl w:val="ED04388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782542E"/>
    <w:multiLevelType w:val="hybridMultilevel"/>
    <w:tmpl w:val="5A944E70"/>
    <w:lvl w:ilvl="0" w:tplc="08090017">
      <w:start w:val="1"/>
      <w:numFmt w:val="lowerLetter"/>
      <w:lvlText w:val="%1)"/>
      <w:lvlJc w:val="left"/>
      <w:pPr>
        <w:ind w:left="860" w:hanging="360"/>
      </w:pPr>
    </w:lvl>
    <w:lvl w:ilvl="1" w:tplc="08090019" w:tentative="1">
      <w:start w:val="1"/>
      <w:numFmt w:val="lowerLetter"/>
      <w:lvlText w:val="%2."/>
      <w:lvlJc w:val="left"/>
      <w:pPr>
        <w:ind w:left="1580" w:hanging="360"/>
      </w:pPr>
    </w:lvl>
    <w:lvl w:ilvl="2" w:tplc="0809001B" w:tentative="1">
      <w:start w:val="1"/>
      <w:numFmt w:val="lowerRoman"/>
      <w:lvlText w:val="%3."/>
      <w:lvlJc w:val="right"/>
      <w:pPr>
        <w:ind w:left="2300" w:hanging="180"/>
      </w:pPr>
    </w:lvl>
    <w:lvl w:ilvl="3" w:tplc="0809000F" w:tentative="1">
      <w:start w:val="1"/>
      <w:numFmt w:val="decimal"/>
      <w:lvlText w:val="%4."/>
      <w:lvlJc w:val="left"/>
      <w:pPr>
        <w:ind w:left="3020" w:hanging="360"/>
      </w:pPr>
    </w:lvl>
    <w:lvl w:ilvl="4" w:tplc="08090019" w:tentative="1">
      <w:start w:val="1"/>
      <w:numFmt w:val="lowerLetter"/>
      <w:lvlText w:val="%5."/>
      <w:lvlJc w:val="left"/>
      <w:pPr>
        <w:ind w:left="3740" w:hanging="360"/>
      </w:pPr>
    </w:lvl>
    <w:lvl w:ilvl="5" w:tplc="0809001B" w:tentative="1">
      <w:start w:val="1"/>
      <w:numFmt w:val="lowerRoman"/>
      <w:lvlText w:val="%6."/>
      <w:lvlJc w:val="right"/>
      <w:pPr>
        <w:ind w:left="4460" w:hanging="180"/>
      </w:pPr>
    </w:lvl>
    <w:lvl w:ilvl="6" w:tplc="0809000F" w:tentative="1">
      <w:start w:val="1"/>
      <w:numFmt w:val="decimal"/>
      <w:lvlText w:val="%7."/>
      <w:lvlJc w:val="left"/>
      <w:pPr>
        <w:ind w:left="5180" w:hanging="360"/>
      </w:pPr>
    </w:lvl>
    <w:lvl w:ilvl="7" w:tplc="08090019" w:tentative="1">
      <w:start w:val="1"/>
      <w:numFmt w:val="lowerLetter"/>
      <w:lvlText w:val="%8."/>
      <w:lvlJc w:val="left"/>
      <w:pPr>
        <w:ind w:left="5900" w:hanging="360"/>
      </w:pPr>
    </w:lvl>
    <w:lvl w:ilvl="8" w:tplc="0809001B" w:tentative="1">
      <w:start w:val="1"/>
      <w:numFmt w:val="lowerRoman"/>
      <w:lvlText w:val="%9."/>
      <w:lvlJc w:val="right"/>
      <w:pPr>
        <w:ind w:left="6620" w:hanging="180"/>
      </w:pPr>
    </w:lvl>
  </w:abstractNum>
  <w:abstractNum w:abstractNumId="6" w15:restartNumberingAfterBreak="0">
    <w:nsid w:val="2A007ADF"/>
    <w:multiLevelType w:val="hybridMultilevel"/>
    <w:tmpl w:val="3850BF04"/>
    <w:lvl w:ilvl="0" w:tplc="9DAC40D4">
      <w:numFmt w:val="bullet"/>
      <w:lvlText w:val=""/>
      <w:lvlJc w:val="left"/>
      <w:pPr>
        <w:ind w:left="459" w:hanging="360"/>
      </w:pPr>
      <w:rPr>
        <w:rFonts w:ascii="Symbol" w:eastAsia="Symbol" w:hAnsi="Symbol" w:cs="Symbol" w:hint="default"/>
        <w:b w:val="0"/>
        <w:bCs w:val="0"/>
        <w:i w:val="0"/>
        <w:iCs w:val="0"/>
        <w:spacing w:val="0"/>
        <w:w w:val="100"/>
        <w:sz w:val="24"/>
        <w:szCs w:val="24"/>
        <w:lang w:val="en-US" w:eastAsia="en-US" w:bidi="ar-SA"/>
      </w:rPr>
    </w:lvl>
    <w:lvl w:ilvl="1" w:tplc="7736C534">
      <w:numFmt w:val="bullet"/>
      <w:lvlText w:val="•"/>
      <w:lvlJc w:val="left"/>
      <w:pPr>
        <w:ind w:left="1206" w:hanging="360"/>
      </w:pPr>
      <w:rPr>
        <w:rFonts w:hint="default"/>
        <w:lang w:val="en-US" w:eastAsia="en-US" w:bidi="ar-SA"/>
      </w:rPr>
    </w:lvl>
    <w:lvl w:ilvl="2" w:tplc="F3825940">
      <w:numFmt w:val="bullet"/>
      <w:lvlText w:val="•"/>
      <w:lvlJc w:val="left"/>
      <w:pPr>
        <w:ind w:left="1953" w:hanging="360"/>
      </w:pPr>
      <w:rPr>
        <w:rFonts w:hint="default"/>
        <w:lang w:val="en-US" w:eastAsia="en-US" w:bidi="ar-SA"/>
      </w:rPr>
    </w:lvl>
    <w:lvl w:ilvl="3" w:tplc="56D237F2">
      <w:numFmt w:val="bullet"/>
      <w:lvlText w:val="•"/>
      <w:lvlJc w:val="left"/>
      <w:pPr>
        <w:ind w:left="2700" w:hanging="360"/>
      </w:pPr>
      <w:rPr>
        <w:rFonts w:hint="default"/>
        <w:lang w:val="en-US" w:eastAsia="en-US" w:bidi="ar-SA"/>
      </w:rPr>
    </w:lvl>
    <w:lvl w:ilvl="4" w:tplc="B86A59C8">
      <w:numFmt w:val="bullet"/>
      <w:lvlText w:val="•"/>
      <w:lvlJc w:val="left"/>
      <w:pPr>
        <w:ind w:left="3447" w:hanging="360"/>
      </w:pPr>
      <w:rPr>
        <w:rFonts w:hint="default"/>
        <w:lang w:val="en-US" w:eastAsia="en-US" w:bidi="ar-SA"/>
      </w:rPr>
    </w:lvl>
    <w:lvl w:ilvl="5" w:tplc="B0A8BCE8">
      <w:numFmt w:val="bullet"/>
      <w:lvlText w:val="•"/>
      <w:lvlJc w:val="left"/>
      <w:pPr>
        <w:ind w:left="4194" w:hanging="360"/>
      </w:pPr>
      <w:rPr>
        <w:rFonts w:hint="default"/>
        <w:lang w:val="en-US" w:eastAsia="en-US" w:bidi="ar-SA"/>
      </w:rPr>
    </w:lvl>
    <w:lvl w:ilvl="6" w:tplc="A18ABC42">
      <w:numFmt w:val="bullet"/>
      <w:lvlText w:val="•"/>
      <w:lvlJc w:val="left"/>
      <w:pPr>
        <w:ind w:left="4941" w:hanging="360"/>
      </w:pPr>
      <w:rPr>
        <w:rFonts w:hint="default"/>
        <w:lang w:val="en-US" w:eastAsia="en-US" w:bidi="ar-SA"/>
      </w:rPr>
    </w:lvl>
    <w:lvl w:ilvl="7" w:tplc="E4CADACA">
      <w:numFmt w:val="bullet"/>
      <w:lvlText w:val="•"/>
      <w:lvlJc w:val="left"/>
      <w:pPr>
        <w:ind w:left="5688" w:hanging="360"/>
      </w:pPr>
      <w:rPr>
        <w:rFonts w:hint="default"/>
        <w:lang w:val="en-US" w:eastAsia="en-US" w:bidi="ar-SA"/>
      </w:rPr>
    </w:lvl>
    <w:lvl w:ilvl="8" w:tplc="12104C7C">
      <w:numFmt w:val="bullet"/>
      <w:lvlText w:val="•"/>
      <w:lvlJc w:val="left"/>
      <w:pPr>
        <w:ind w:left="6435" w:hanging="360"/>
      </w:pPr>
      <w:rPr>
        <w:rFonts w:hint="default"/>
        <w:lang w:val="en-US" w:eastAsia="en-US" w:bidi="ar-SA"/>
      </w:rPr>
    </w:lvl>
  </w:abstractNum>
  <w:abstractNum w:abstractNumId="7" w15:restartNumberingAfterBreak="0">
    <w:nsid w:val="2C02721B"/>
    <w:multiLevelType w:val="hybridMultilevel"/>
    <w:tmpl w:val="77BCE858"/>
    <w:lvl w:ilvl="0" w:tplc="08090017">
      <w:start w:val="1"/>
      <w:numFmt w:val="lowerLetter"/>
      <w:lvlText w:val="%1)"/>
      <w:lvlJc w:val="left"/>
      <w:pPr>
        <w:ind w:left="860" w:hanging="360"/>
      </w:pPr>
    </w:lvl>
    <w:lvl w:ilvl="1" w:tplc="08090019" w:tentative="1">
      <w:start w:val="1"/>
      <w:numFmt w:val="lowerLetter"/>
      <w:lvlText w:val="%2."/>
      <w:lvlJc w:val="left"/>
      <w:pPr>
        <w:ind w:left="1580" w:hanging="360"/>
      </w:pPr>
    </w:lvl>
    <w:lvl w:ilvl="2" w:tplc="0809001B" w:tentative="1">
      <w:start w:val="1"/>
      <w:numFmt w:val="lowerRoman"/>
      <w:lvlText w:val="%3."/>
      <w:lvlJc w:val="right"/>
      <w:pPr>
        <w:ind w:left="2300" w:hanging="180"/>
      </w:pPr>
    </w:lvl>
    <w:lvl w:ilvl="3" w:tplc="0809000F" w:tentative="1">
      <w:start w:val="1"/>
      <w:numFmt w:val="decimal"/>
      <w:lvlText w:val="%4."/>
      <w:lvlJc w:val="left"/>
      <w:pPr>
        <w:ind w:left="3020" w:hanging="360"/>
      </w:pPr>
    </w:lvl>
    <w:lvl w:ilvl="4" w:tplc="08090019" w:tentative="1">
      <w:start w:val="1"/>
      <w:numFmt w:val="lowerLetter"/>
      <w:lvlText w:val="%5."/>
      <w:lvlJc w:val="left"/>
      <w:pPr>
        <w:ind w:left="3740" w:hanging="360"/>
      </w:pPr>
    </w:lvl>
    <w:lvl w:ilvl="5" w:tplc="0809001B" w:tentative="1">
      <w:start w:val="1"/>
      <w:numFmt w:val="lowerRoman"/>
      <w:lvlText w:val="%6."/>
      <w:lvlJc w:val="right"/>
      <w:pPr>
        <w:ind w:left="4460" w:hanging="180"/>
      </w:pPr>
    </w:lvl>
    <w:lvl w:ilvl="6" w:tplc="0809000F" w:tentative="1">
      <w:start w:val="1"/>
      <w:numFmt w:val="decimal"/>
      <w:lvlText w:val="%7."/>
      <w:lvlJc w:val="left"/>
      <w:pPr>
        <w:ind w:left="5180" w:hanging="360"/>
      </w:pPr>
    </w:lvl>
    <w:lvl w:ilvl="7" w:tplc="08090019" w:tentative="1">
      <w:start w:val="1"/>
      <w:numFmt w:val="lowerLetter"/>
      <w:lvlText w:val="%8."/>
      <w:lvlJc w:val="left"/>
      <w:pPr>
        <w:ind w:left="5900" w:hanging="360"/>
      </w:pPr>
    </w:lvl>
    <w:lvl w:ilvl="8" w:tplc="0809001B" w:tentative="1">
      <w:start w:val="1"/>
      <w:numFmt w:val="lowerRoman"/>
      <w:lvlText w:val="%9."/>
      <w:lvlJc w:val="right"/>
      <w:pPr>
        <w:ind w:left="6620" w:hanging="180"/>
      </w:pPr>
    </w:lvl>
  </w:abstractNum>
  <w:abstractNum w:abstractNumId="8" w15:restartNumberingAfterBreak="0">
    <w:nsid w:val="343C1AE5"/>
    <w:multiLevelType w:val="hybridMultilevel"/>
    <w:tmpl w:val="339AEDA2"/>
    <w:lvl w:ilvl="0" w:tplc="08090003">
      <w:start w:val="1"/>
      <w:numFmt w:val="bullet"/>
      <w:lvlText w:val="o"/>
      <w:lvlJc w:val="left"/>
      <w:pPr>
        <w:ind w:left="860" w:hanging="360"/>
      </w:pPr>
      <w:rPr>
        <w:rFonts w:ascii="Courier New" w:hAnsi="Courier New" w:cs="Courier New" w:hint="default"/>
      </w:rPr>
    </w:lvl>
    <w:lvl w:ilvl="1" w:tplc="08090003" w:tentative="1">
      <w:start w:val="1"/>
      <w:numFmt w:val="bullet"/>
      <w:lvlText w:val="o"/>
      <w:lvlJc w:val="left"/>
      <w:pPr>
        <w:ind w:left="1580" w:hanging="360"/>
      </w:pPr>
      <w:rPr>
        <w:rFonts w:ascii="Courier New" w:hAnsi="Courier New" w:cs="Courier New" w:hint="default"/>
      </w:rPr>
    </w:lvl>
    <w:lvl w:ilvl="2" w:tplc="08090005" w:tentative="1">
      <w:start w:val="1"/>
      <w:numFmt w:val="bullet"/>
      <w:lvlText w:val=""/>
      <w:lvlJc w:val="left"/>
      <w:pPr>
        <w:ind w:left="2300" w:hanging="360"/>
      </w:pPr>
      <w:rPr>
        <w:rFonts w:ascii="Wingdings" w:hAnsi="Wingdings" w:hint="default"/>
      </w:rPr>
    </w:lvl>
    <w:lvl w:ilvl="3" w:tplc="08090001" w:tentative="1">
      <w:start w:val="1"/>
      <w:numFmt w:val="bullet"/>
      <w:lvlText w:val=""/>
      <w:lvlJc w:val="left"/>
      <w:pPr>
        <w:ind w:left="3020" w:hanging="360"/>
      </w:pPr>
      <w:rPr>
        <w:rFonts w:ascii="Symbol" w:hAnsi="Symbol" w:hint="default"/>
      </w:rPr>
    </w:lvl>
    <w:lvl w:ilvl="4" w:tplc="08090003" w:tentative="1">
      <w:start w:val="1"/>
      <w:numFmt w:val="bullet"/>
      <w:lvlText w:val="o"/>
      <w:lvlJc w:val="left"/>
      <w:pPr>
        <w:ind w:left="3740" w:hanging="360"/>
      </w:pPr>
      <w:rPr>
        <w:rFonts w:ascii="Courier New" w:hAnsi="Courier New" w:cs="Courier New" w:hint="default"/>
      </w:rPr>
    </w:lvl>
    <w:lvl w:ilvl="5" w:tplc="08090005" w:tentative="1">
      <w:start w:val="1"/>
      <w:numFmt w:val="bullet"/>
      <w:lvlText w:val=""/>
      <w:lvlJc w:val="left"/>
      <w:pPr>
        <w:ind w:left="4460" w:hanging="360"/>
      </w:pPr>
      <w:rPr>
        <w:rFonts w:ascii="Wingdings" w:hAnsi="Wingdings" w:hint="default"/>
      </w:rPr>
    </w:lvl>
    <w:lvl w:ilvl="6" w:tplc="08090001" w:tentative="1">
      <w:start w:val="1"/>
      <w:numFmt w:val="bullet"/>
      <w:lvlText w:val=""/>
      <w:lvlJc w:val="left"/>
      <w:pPr>
        <w:ind w:left="5180" w:hanging="360"/>
      </w:pPr>
      <w:rPr>
        <w:rFonts w:ascii="Symbol" w:hAnsi="Symbol" w:hint="default"/>
      </w:rPr>
    </w:lvl>
    <w:lvl w:ilvl="7" w:tplc="08090003" w:tentative="1">
      <w:start w:val="1"/>
      <w:numFmt w:val="bullet"/>
      <w:lvlText w:val="o"/>
      <w:lvlJc w:val="left"/>
      <w:pPr>
        <w:ind w:left="5900" w:hanging="360"/>
      </w:pPr>
      <w:rPr>
        <w:rFonts w:ascii="Courier New" w:hAnsi="Courier New" w:cs="Courier New" w:hint="default"/>
      </w:rPr>
    </w:lvl>
    <w:lvl w:ilvl="8" w:tplc="08090005" w:tentative="1">
      <w:start w:val="1"/>
      <w:numFmt w:val="bullet"/>
      <w:lvlText w:val=""/>
      <w:lvlJc w:val="left"/>
      <w:pPr>
        <w:ind w:left="6620" w:hanging="360"/>
      </w:pPr>
      <w:rPr>
        <w:rFonts w:ascii="Wingdings" w:hAnsi="Wingdings" w:hint="default"/>
      </w:rPr>
    </w:lvl>
  </w:abstractNum>
  <w:abstractNum w:abstractNumId="9" w15:restartNumberingAfterBreak="0">
    <w:nsid w:val="38BB1C9F"/>
    <w:multiLevelType w:val="hybridMultilevel"/>
    <w:tmpl w:val="5A944E70"/>
    <w:lvl w:ilvl="0" w:tplc="FFFFFFFF">
      <w:start w:val="1"/>
      <w:numFmt w:val="lowerLetter"/>
      <w:lvlText w:val="%1)"/>
      <w:lvlJc w:val="left"/>
      <w:pPr>
        <w:ind w:left="860" w:hanging="360"/>
      </w:pPr>
    </w:lvl>
    <w:lvl w:ilvl="1" w:tplc="FFFFFFFF" w:tentative="1">
      <w:start w:val="1"/>
      <w:numFmt w:val="lowerLetter"/>
      <w:lvlText w:val="%2."/>
      <w:lvlJc w:val="left"/>
      <w:pPr>
        <w:ind w:left="1580" w:hanging="360"/>
      </w:pPr>
    </w:lvl>
    <w:lvl w:ilvl="2" w:tplc="FFFFFFFF" w:tentative="1">
      <w:start w:val="1"/>
      <w:numFmt w:val="lowerRoman"/>
      <w:lvlText w:val="%3."/>
      <w:lvlJc w:val="right"/>
      <w:pPr>
        <w:ind w:left="2300" w:hanging="180"/>
      </w:pPr>
    </w:lvl>
    <w:lvl w:ilvl="3" w:tplc="FFFFFFFF" w:tentative="1">
      <w:start w:val="1"/>
      <w:numFmt w:val="decimal"/>
      <w:lvlText w:val="%4."/>
      <w:lvlJc w:val="left"/>
      <w:pPr>
        <w:ind w:left="3020" w:hanging="360"/>
      </w:pPr>
    </w:lvl>
    <w:lvl w:ilvl="4" w:tplc="FFFFFFFF" w:tentative="1">
      <w:start w:val="1"/>
      <w:numFmt w:val="lowerLetter"/>
      <w:lvlText w:val="%5."/>
      <w:lvlJc w:val="left"/>
      <w:pPr>
        <w:ind w:left="3740" w:hanging="360"/>
      </w:pPr>
    </w:lvl>
    <w:lvl w:ilvl="5" w:tplc="FFFFFFFF" w:tentative="1">
      <w:start w:val="1"/>
      <w:numFmt w:val="lowerRoman"/>
      <w:lvlText w:val="%6."/>
      <w:lvlJc w:val="right"/>
      <w:pPr>
        <w:ind w:left="4460" w:hanging="180"/>
      </w:pPr>
    </w:lvl>
    <w:lvl w:ilvl="6" w:tplc="FFFFFFFF" w:tentative="1">
      <w:start w:val="1"/>
      <w:numFmt w:val="decimal"/>
      <w:lvlText w:val="%7."/>
      <w:lvlJc w:val="left"/>
      <w:pPr>
        <w:ind w:left="5180" w:hanging="360"/>
      </w:pPr>
    </w:lvl>
    <w:lvl w:ilvl="7" w:tplc="FFFFFFFF" w:tentative="1">
      <w:start w:val="1"/>
      <w:numFmt w:val="lowerLetter"/>
      <w:lvlText w:val="%8."/>
      <w:lvlJc w:val="left"/>
      <w:pPr>
        <w:ind w:left="5900" w:hanging="360"/>
      </w:pPr>
    </w:lvl>
    <w:lvl w:ilvl="8" w:tplc="FFFFFFFF" w:tentative="1">
      <w:start w:val="1"/>
      <w:numFmt w:val="lowerRoman"/>
      <w:lvlText w:val="%9."/>
      <w:lvlJc w:val="right"/>
      <w:pPr>
        <w:ind w:left="6620" w:hanging="180"/>
      </w:pPr>
    </w:lvl>
  </w:abstractNum>
  <w:abstractNum w:abstractNumId="10" w15:restartNumberingAfterBreak="0">
    <w:nsid w:val="392F003F"/>
    <w:multiLevelType w:val="hybridMultilevel"/>
    <w:tmpl w:val="F4C00180"/>
    <w:lvl w:ilvl="0" w:tplc="FFFFFFFF">
      <w:start w:val="1"/>
      <w:numFmt w:val="lowerLetter"/>
      <w:lvlText w:val="%1)"/>
      <w:lvlJc w:val="left"/>
      <w:pPr>
        <w:ind w:left="860" w:hanging="360"/>
      </w:pPr>
    </w:lvl>
    <w:lvl w:ilvl="1" w:tplc="FFFFFFFF" w:tentative="1">
      <w:start w:val="1"/>
      <w:numFmt w:val="lowerLetter"/>
      <w:lvlText w:val="%2."/>
      <w:lvlJc w:val="left"/>
      <w:pPr>
        <w:ind w:left="1580" w:hanging="360"/>
      </w:pPr>
    </w:lvl>
    <w:lvl w:ilvl="2" w:tplc="FFFFFFFF" w:tentative="1">
      <w:start w:val="1"/>
      <w:numFmt w:val="lowerRoman"/>
      <w:lvlText w:val="%3."/>
      <w:lvlJc w:val="right"/>
      <w:pPr>
        <w:ind w:left="2300" w:hanging="180"/>
      </w:pPr>
    </w:lvl>
    <w:lvl w:ilvl="3" w:tplc="FFFFFFFF" w:tentative="1">
      <w:start w:val="1"/>
      <w:numFmt w:val="decimal"/>
      <w:lvlText w:val="%4."/>
      <w:lvlJc w:val="left"/>
      <w:pPr>
        <w:ind w:left="3020" w:hanging="360"/>
      </w:pPr>
    </w:lvl>
    <w:lvl w:ilvl="4" w:tplc="FFFFFFFF" w:tentative="1">
      <w:start w:val="1"/>
      <w:numFmt w:val="lowerLetter"/>
      <w:lvlText w:val="%5."/>
      <w:lvlJc w:val="left"/>
      <w:pPr>
        <w:ind w:left="3740" w:hanging="360"/>
      </w:pPr>
    </w:lvl>
    <w:lvl w:ilvl="5" w:tplc="FFFFFFFF" w:tentative="1">
      <w:start w:val="1"/>
      <w:numFmt w:val="lowerRoman"/>
      <w:lvlText w:val="%6."/>
      <w:lvlJc w:val="right"/>
      <w:pPr>
        <w:ind w:left="4460" w:hanging="180"/>
      </w:pPr>
    </w:lvl>
    <w:lvl w:ilvl="6" w:tplc="FFFFFFFF" w:tentative="1">
      <w:start w:val="1"/>
      <w:numFmt w:val="decimal"/>
      <w:lvlText w:val="%7."/>
      <w:lvlJc w:val="left"/>
      <w:pPr>
        <w:ind w:left="5180" w:hanging="360"/>
      </w:pPr>
    </w:lvl>
    <w:lvl w:ilvl="7" w:tplc="FFFFFFFF" w:tentative="1">
      <w:start w:val="1"/>
      <w:numFmt w:val="lowerLetter"/>
      <w:lvlText w:val="%8."/>
      <w:lvlJc w:val="left"/>
      <w:pPr>
        <w:ind w:left="5900" w:hanging="360"/>
      </w:pPr>
    </w:lvl>
    <w:lvl w:ilvl="8" w:tplc="FFFFFFFF" w:tentative="1">
      <w:start w:val="1"/>
      <w:numFmt w:val="lowerRoman"/>
      <w:lvlText w:val="%9."/>
      <w:lvlJc w:val="right"/>
      <w:pPr>
        <w:ind w:left="6620" w:hanging="180"/>
      </w:pPr>
    </w:lvl>
  </w:abstractNum>
  <w:abstractNum w:abstractNumId="11" w15:restartNumberingAfterBreak="0">
    <w:nsid w:val="3B7373FF"/>
    <w:multiLevelType w:val="hybridMultilevel"/>
    <w:tmpl w:val="7B746D7C"/>
    <w:lvl w:ilvl="0" w:tplc="9BCA0CC6">
      <w:start w:val="1"/>
      <w:numFmt w:val="decimal"/>
      <w:pStyle w:val="ENGIESubtitlecopy"/>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2303D26"/>
    <w:multiLevelType w:val="hybridMultilevel"/>
    <w:tmpl w:val="E724DD00"/>
    <w:lvl w:ilvl="0" w:tplc="08090003">
      <w:start w:val="1"/>
      <w:numFmt w:val="bullet"/>
      <w:lvlText w:val="o"/>
      <w:lvlJc w:val="left"/>
      <w:pPr>
        <w:ind w:left="1220" w:hanging="360"/>
      </w:pPr>
      <w:rPr>
        <w:rFonts w:ascii="Courier New" w:hAnsi="Courier New" w:cs="Courier New" w:hint="default"/>
      </w:rPr>
    </w:lvl>
    <w:lvl w:ilvl="1" w:tplc="08090003" w:tentative="1">
      <w:start w:val="1"/>
      <w:numFmt w:val="bullet"/>
      <w:lvlText w:val="o"/>
      <w:lvlJc w:val="left"/>
      <w:pPr>
        <w:ind w:left="1940" w:hanging="360"/>
      </w:pPr>
      <w:rPr>
        <w:rFonts w:ascii="Courier New" w:hAnsi="Courier New" w:cs="Courier New" w:hint="default"/>
      </w:rPr>
    </w:lvl>
    <w:lvl w:ilvl="2" w:tplc="08090005" w:tentative="1">
      <w:start w:val="1"/>
      <w:numFmt w:val="bullet"/>
      <w:lvlText w:val=""/>
      <w:lvlJc w:val="left"/>
      <w:pPr>
        <w:ind w:left="2660" w:hanging="360"/>
      </w:pPr>
      <w:rPr>
        <w:rFonts w:ascii="Wingdings" w:hAnsi="Wingdings" w:hint="default"/>
      </w:rPr>
    </w:lvl>
    <w:lvl w:ilvl="3" w:tplc="08090001" w:tentative="1">
      <w:start w:val="1"/>
      <w:numFmt w:val="bullet"/>
      <w:lvlText w:val=""/>
      <w:lvlJc w:val="left"/>
      <w:pPr>
        <w:ind w:left="3380" w:hanging="360"/>
      </w:pPr>
      <w:rPr>
        <w:rFonts w:ascii="Symbol" w:hAnsi="Symbol" w:hint="default"/>
      </w:rPr>
    </w:lvl>
    <w:lvl w:ilvl="4" w:tplc="08090003" w:tentative="1">
      <w:start w:val="1"/>
      <w:numFmt w:val="bullet"/>
      <w:lvlText w:val="o"/>
      <w:lvlJc w:val="left"/>
      <w:pPr>
        <w:ind w:left="4100" w:hanging="360"/>
      </w:pPr>
      <w:rPr>
        <w:rFonts w:ascii="Courier New" w:hAnsi="Courier New" w:cs="Courier New" w:hint="default"/>
      </w:rPr>
    </w:lvl>
    <w:lvl w:ilvl="5" w:tplc="08090005" w:tentative="1">
      <w:start w:val="1"/>
      <w:numFmt w:val="bullet"/>
      <w:lvlText w:val=""/>
      <w:lvlJc w:val="left"/>
      <w:pPr>
        <w:ind w:left="4820" w:hanging="360"/>
      </w:pPr>
      <w:rPr>
        <w:rFonts w:ascii="Wingdings" w:hAnsi="Wingdings" w:hint="default"/>
      </w:rPr>
    </w:lvl>
    <w:lvl w:ilvl="6" w:tplc="08090001" w:tentative="1">
      <w:start w:val="1"/>
      <w:numFmt w:val="bullet"/>
      <w:lvlText w:val=""/>
      <w:lvlJc w:val="left"/>
      <w:pPr>
        <w:ind w:left="5540" w:hanging="360"/>
      </w:pPr>
      <w:rPr>
        <w:rFonts w:ascii="Symbol" w:hAnsi="Symbol" w:hint="default"/>
      </w:rPr>
    </w:lvl>
    <w:lvl w:ilvl="7" w:tplc="08090003" w:tentative="1">
      <w:start w:val="1"/>
      <w:numFmt w:val="bullet"/>
      <w:lvlText w:val="o"/>
      <w:lvlJc w:val="left"/>
      <w:pPr>
        <w:ind w:left="6260" w:hanging="360"/>
      </w:pPr>
      <w:rPr>
        <w:rFonts w:ascii="Courier New" w:hAnsi="Courier New" w:cs="Courier New" w:hint="default"/>
      </w:rPr>
    </w:lvl>
    <w:lvl w:ilvl="8" w:tplc="08090005" w:tentative="1">
      <w:start w:val="1"/>
      <w:numFmt w:val="bullet"/>
      <w:lvlText w:val=""/>
      <w:lvlJc w:val="left"/>
      <w:pPr>
        <w:ind w:left="6980" w:hanging="360"/>
      </w:pPr>
      <w:rPr>
        <w:rFonts w:ascii="Wingdings" w:hAnsi="Wingdings" w:hint="default"/>
      </w:rPr>
    </w:lvl>
  </w:abstractNum>
  <w:abstractNum w:abstractNumId="13" w15:restartNumberingAfterBreak="0">
    <w:nsid w:val="5FD12026"/>
    <w:multiLevelType w:val="hybridMultilevel"/>
    <w:tmpl w:val="ED04388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73473870"/>
    <w:multiLevelType w:val="hybridMultilevel"/>
    <w:tmpl w:val="F4C00180"/>
    <w:lvl w:ilvl="0" w:tplc="08090017">
      <w:start w:val="1"/>
      <w:numFmt w:val="lowerLetter"/>
      <w:lvlText w:val="%1)"/>
      <w:lvlJc w:val="left"/>
      <w:pPr>
        <w:ind w:left="860" w:hanging="360"/>
      </w:pPr>
    </w:lvl>
    <w:lvl w:ilvl="1" w:tplc="08090019" w:tentative="1">
      <w:start w:val="1"/>
      <w:numFmt w:val="lowerLetter"/>
      <w:lvlText w:val="%2."/>
      <w:lvlJc w:val="left"/>
      <w:pPr>
        <w:ind w:left="1580" w:hanging="360"/>
      </w:pPr>
    </w:lvl>
    <w:lvl w:ilvl="2" w:tplc="0809001B" w:tentative="1">
      <w:start w:val="1"/>
      <w:numFmt w:val="lowerRoman"/>
      <w:lvlText w:val="%3."/>
      <w:lvlJc w:val="right"/>
      <w:pPr>
        <w:ind w:left="2300" w:hanging="180"/>
      </w:pPr>
    </w:lvl>
    <w:lvl w:ilvl="3" w:tplc="0809000F" w:tentative="1">
      <w:start w:val="1"/>
      <w:numFmt w:val="decimal"/>
      <w:lvlText w:val="%4."/>
      <w:lvlJc w:val="left"/>
      <w:pPr>
        <w:ind w:left="3020" w:hanging="360"/>
      </w:pPr>
    </w:lvl>
    <w:lvl w:ilvl="4" w:tplc="08090019" w:tentative="1">
      <w:start w:val="1"/>
      <w:numFmt w:val="lowerLetter"/>
      <w:lvlText w:val="%5."/>
      <w:lvlJc w:val="left"/>
      <w:pPr>
        <w:ind w:left="3740" w:hanging="360"/>
      </w:pPr>
    </w:lvl>
    <w:lvl w:ilvl="5" w:tplc="0809001B" w:tentative="1">
      <w:start w:val="1"/>
      <w:numFmt w:val="lowerRoman"/>
      <w:lvlText w:val="%6."/>
      <w:lvlJc w:val="right"/>
      <w:pPr>
        <w:ind w:left="4460" w:hanging="180"/>
      </w:pPr>
    </w:lvl>
    <w:lvl w:ilvl="6" w:tplc="0809000F" w:tentative="1">
      <w:start w:val="1"/>
      <w:numFmt w:val="decimal"/>
      <w:lvlText w:val="%7."/>
      <w:lvlJc w:val="left"/>
      <w:pPr>
        <w:ind w:left="5180" w:hanging="360"/>
      </w:pPr>
    </w:lvl>
    <w:lvl w:ilvl="7" w:tplc="08090019" w:tentative="1">
      <w:start w:val="1"/>
      <w:numFmt w:val="lowerLetter"/>
      <w:lvlText w:val="%8."/>
      <w:lvlJc w:val="left"/>
      <w:pPr>
        <w:ind w:left="5900" w:hanging="360"/>
      </w:pPr>
    </w:lvl>
    <w:lvl w:ilvl="8" w:tplc="0809001B" w:tentative="1">
      <w:start w:val="1"/>
      <w:numFmt w:val="lowerRoman"/>
      <w:lvlText w:val="%9."/>
      <w:lvlJc w:val="right"/>
      <w:pPr>
        <w:ind w:left="6620" w:hanging="180"/>
      </w:pPr>
    </w:lvl>
  </w:abstractNum>
  <w:abstractNum w:abstractNumId="15" w15:restartNumberingAfterBreak="0">
    <w:nsid w:val="7B8F61C6"/>
    <w:multiLevelType w:val="hybridMultilevel"/>
    <w:tmpl w:val="441086EE"/>
    <w:lvl w:ilvl="0" w:tplc="08090017">
      <w:start w:val="1"/>
      <w:numFmt w:val="lowerLetter"/>
      <w:lvlText w:val="%1)"/>
      <w:lvlJc w:val="left"/>
      <w:pPr>
        <w:ind w:left="860" w:hanging="360"/>
      </w:pPr>
    </w:lvl>
    <w:lvl w:ilvl="1" w:tplc="08090019" w:tentative="1">
      <w:start w:val="1"/>
      <w:numFmt w:val="lowerLetter"/>
      <w:lvlText w:val="%2."/>
      <w:lvlJc w:val="left"/>
      <w:pPr>
        <w:ind w:left="1580" w:hanging="360"/>
      </w:pPr>
    </w:lvl>
    <w:lvl w:ilvl="2" w:tplc="0809001B" w:tentative="1">
      <w:start w:val="1"/>
      <w:numFmt w:val="lowerRoman"/>
      <w:lvlText w:val="%3."/>
      <w:lvlJc w:val="right"/>
      <w:pPr>
        <w:ind w:left="2300" w:hanging="180"/>
      </w:pPr>
    </w:lvl>
    <w:lvl w:ilvl="3" w:tplc="0809000F" w:tentative="1">
      <w:start w:val="1"/>
      <w:numFmt w:val="decimal"/>
      <w:lvlText w:val="%4."/>
      <w:lvlJc w:val="left"/>
      <w:pPr>
        <w:ind w:left="3020" w:hanging="360"/>
      </w:pPr>
    </w:lvl>
    <w:lvl w:ilvl="4" w:tplc="08090019" w:tentative="1">
      <w:start w:val="1"/>
      <w:numFmt w:val="lowerLetter"/>
      <w:lvlText w:val="%5."/>
      <w:lvlJc w:val="left"/>
      <w:pPr>
        <w:ind w:left="3740" w:hanging="360"/>
      </w:pPr>
    </w:lvl>
    <w:lvl w:ilvl="5" w:tplc="0809001B" w:tentative="1">
      <w:start w:val="1"/>
      <w:numFmt w:val="lowerRoman"/>
      <w:lvlText w:val="%6."/>
      <w:lvlJc w:val="right"/>
      <w:pPr>
        <w:ind w:left="4460" w:hanging="180"/>
      </w:pPr>
    </w:lvl>
    <w:lvl w:ilvl="6" w:tplc="0809000F" w:tentative="1">
      <w:start w:val="1"/>
      <w:numFmt w:val="decimal"/>
      <w:lvlText w:val="%7."/>
      <w:lvlJc w:val="left"/>
      <w:pPr>
        <w:ind w:left="5180" w:hanging="360"/>
      </w:pPr>
    </w:lvl>
    <w:lvl w:ilvl="7" w:tplc="08090019" w:tentative="1">
      <w:start w:val="1"/>
      <w:numFmt w:val="lowerLetter"/>
      <w:lvlText w:val="%8."/>
      <w:lvlJc w:val="left"/>
      <w:pPr>
        <w:ind w:left="5900" w:hanging="360"/>
      </w:pPr>
    </w:lvl>
    <w:lvl w:ilvl="8" w:tplc="0809001B" w:tentative="1">
      <w:start w:val="1"/>
      <w:numFmt w:val="lowerRoman"/>
      <w:lvlText w:val="%9."/>
      <w:lvlJc w:val="right"/>
      <w:pPr>
        <w:ind w:left="6620" w:hanging="180"/>
      </w:pPr>
    </w:lvl>
  </w:abstractNum>
  <w:num w:numId="1" w16cid:durableId="963119382">
    <w:abstractNumId w:val="6"/>
  </w:num>
  <w:num w:numId="2" w16cid:durableId="1950315310">
    <w:abstractNumId w:val="11"/>
  </w:num>
  <w:num w:numId="3" w16cid:durableId="933245295">
    <w:abstractNumId w:val="4"/>
  </w:num>
  <w:num w:numId="4" w16cid:durableId="299187215">
    <w:abstractNumId w:val="13"/>
  </w:num>
  <w:num w:numId="5" w16cid:durableId="1847819472">
    <w:abstractNumId w:val="0"/>
  </w:num>
  <w:num w:numId="6" w16cid:durableId="1120565332">
    <w:abstractNumId w:val="14"/>
  </w:num>
  <w:num w:numId="7" w16cid:durableId="1432238123">
    <w:abstractNumId w:val="2"/>
  </w:num>
  <w:num w:numId="8" w16cid:durableId="511724366">
    <w:abstractNumId w:val="8"/>
  </w:num>
  <w:num w:numId="9" w16cid:durableId="727916087">
    <w:abstractNumId w:val="12"/>
  </w:num>
  <w:num w:numId="10" w16cid:durableId="762453724">
    <w:abstractNumId w:val="5"/>
  </w:num>
  <w:num w:numId="11" w16cid:durableId="1029916035">
    <w:abstractNumId w:val="15"/>
  </w:num>
  <w:num w:numId="12" w16cid:durableId="1006594141">
    <w:abstractNumId w:val="3"/>
  </w:num>
  <w:num w:numId="13" w16cid:durableId="1490050434">
    <w:abstractNumId w:val="1"/>
  </w:num>
  <w:num w:numId="14" w16cid:durableId="1141188714">
    <w:abstractNumId w:val="7"/>
  </w:num>
  <w:num w:numId="15" w16cid:durableId="672418831">
    <w:abstractNumId w:val="10"/>
  </w:num>
  <w:num w:numId="16" w16cid:durableId="1154294549">
    <w:abstractNumId w:val="9"/>
  </w:num>
  <w:numIdMacAtCleanup w:val="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dam Davey">
    <w15:presenceInfo w15:providerId="AD" w15:userId="S::adam@petaurumhr.co.uk::60831e03-21aa-45ea-b637-e2510e7fffb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TY0NjcwNzQ1sDA0MjRV0lEKTi0uzszPAykwrwUA7zl2WywAAAA="/>
  </w:docVars>
  <w:rsids>
    <w:rsidRoot w:val="001C6786"/>
    <w:rsid w:val="00002E21"/>
    <w:rsid w:val="00021E7C"/>
    <w:rsid w:val="0002390E"/>
    <w:rsid w:val="00026EB6"/>
    <w:rsid w:val="00030CAF"/>
    <w:rsid w:val="0003376D"/>
    <w:rsid w:val="00033B09"/>
    <w:rsid w:val="0004404A"/>
    <w:rsid w:val="000473E5"/>
    <w:rsid w:val="00053823"/>
    <w:rsid w:val="0005564A"/>
    <w:rsid w:val="00056869"/>
    <w:rsid w:val="00056F09"/>
    <w:rsid w:val="00057069"/>
    <w:rsid w:val="00060E5D"/>
    <w:rsid w:val="0006253E"/>
    <w:rsid w:val="00064A85"/>
    <w:rsid w:val="0006694F"/>
    <w:rsid w:val="00066B7E"/>
    <w:rsid w:val="000727E2"/>
    <w:rsid w:val="00082E58"/>
    <w:rsid w:val="00084072"/>
    <w:rsid w:val="000867D4"/>
    <w:rsid w:val="000903F5"/>
    <w:rsid w:val="000A6D7E"/>
    <w:rsid w:val="000B56E6"/>
    <w:rsid w:val="000D309D"/>
    <w:rsid w:val="000D4B1F"/>
    <w:rsid w:val="000E131B"/>
    <w:rsid w:val="000E1AD1"/>
    <w:rsid w:val="000E46FD"/>
    <w:rsid w:val="00101147"/>
    <w:rsid w:val="00101839"/>
    <w:rsid w:val="00104AEC"/>
    <w:rsid w:val="00107A43"/>
    <w:rsid w:val="001115FB"/>
    <w:rsid w:val="00111F72"/>
    <w:rsid w:val="00114F5B"/>
    <w:rsid w:val="001229AD"/>
    <w:rsid w:val="00124E5B"/>
    <w:rsid w:val="00127AA0"/>
    <w:rsid w:val="00134B0C"/>
    <w:rsid w:val="00136CE9"/>
    <w:rsid w:val="00141301"/>
    <w:rsid w:val="00145F25"/>
    <w:rsid w:val="001731DA"/>
    <w:rsid w:val="00180E54"/>
    <w:rsid w:val="001820C4"/>
    <w:rsid w:val="00182A67"/>
    <w:rsid w:val="00183B49"/>
    <w:rsid w:val="00183E4B"/>
    <w:rsid w:val="001850B1"/>
    <w:rsid w:val="00190547"/>
    <w:rsid w:val="00193082"/>
    <w:rsid w:val="00196E2E"/>
    <w:rsid w:val="001A6E6F"/>
    <w:rsid w:val="001B24CB"/>
    <w:rsid w:val="001C318B"/>
    <w:rsid w:val="001C3FBC"/>
    <w:rsid w:val="001C4330"/>
    <w:rsid w:val="001C6786"/>
    <w:rsid w:val="001D07CA"/>
    <w:rsid w:val="001D694B"/>
    <w:rsid w:val="001E0EA9"/>
    <w:rsid w:val="001E1361"/>
    <w:rsid w:val="001E3C89"/>
    <w:rsid w:val="001E3E61"/>
    <w:rsid w:val="001E6196"/>
    <w:rsid w:val="001E77DE"/>
    <w:rsid w:val="001F5E22"/>
    <w:rsid w:val="001F6657"/>
    <w:rsid w:val="001F69EA"/>
    <w:rsid w:val="0021038D"/>
    <w:rsid w:val="00214688"/>
    <w:rsid w:val="002215D5"/>
    <w:rsid w:val="002304CE"/>
    <w:rsid w:val="00232442"/>
    <w:rsid w:val="002350A6"/>
    <w:rsid w:val="00251C97"/>
    <w:rsid w:val="00254EAC"/>
    <w:rsid w:val="00255682"/>
    <w:rsid w:val="002558AE"/>
    <w:rsid w:val="0026473E"/>
    <w:rsid w:val="002743D9"/>
    <w:rsid w:val="00274E71"/>
    <w:rsid w:val="0027600E"/>
    <w:rsid w:val="00280553"/>
    <w:rsid w:val="00286048"/>
    <w:rsid w:val="00295667"/>
    <w:rsid w:val="002A4C0D"/>
    <w:rsid w:val="002C47B1"/>
    <w:rsid w:val="002D15B9"/>
    <w:rsid w:val="002E03BA"/>
    <w:rsid w:val="002F3307"/>
    <w:rsid w:val="002F4807"/>
    <w:rsid w:val="002F4F86"/>
    <w:rsid w:val="002F5CD2"/>
    <w:rsid w:val="003013CE"/>
    <w:rsid w:val="003120D0"/>
    <w:rsid w:val="00323284"/>
    <w:rsid w:val="00326598"/>
    <w:rsid w:val="00342118"/>
    <w:rsid w:val="00352094"/>
    <w:rsid w:val="00355DC5"/>
    <w:rsid w:val="003612D8"/>
    <w:rsid w:val="00363B24"/>
    <w:rsid w:val="00380833"/>
    <w:rsid w:val="0039331E"/>
    <w:rsid w:val="00396230"/>
    <w:rsid w:val="003A1A02"/>
    <w:rsid w:val="003A731E"/>
    <w:rsid w:val="003A792E"/>
    <w:rsid w:val="003C34E3"/>
    <w:rsid w:val="003C5F50"/>
    <w:rsid w:val="003D122B"/>
    <w:rsid w:val="003D4E52"/>
    <w:rsid w:val="003D581C"/>
    <w:rsid w:val="003D6F77"/>
    <w:rsid w:val="003E5B72"/>
    <w:rsid w:val="003F00F9"/>
    <w:rsid w:val="003F4A5F"/>
    <w:rsid w:val="00405A15"/>
    <w:rsid w:val="00405ECD"/>
    <w:rsid w:val="004270FC"/>
    <w:rsid w:val="004316E9"/>
    <w:rsid w:val="00437DE6"/>
    <w:rsid w:val="004416FF"/>
    <w:rsid w:val="00443DF1"/>
    <w:rsid w:val="00445A4B"/>
    <w:rsid w:val="004630C5"/>
    <w:rsid w:val="004643C2"/>
    <w:rsid w:val="00474F2B"/>
    <w:rsid w:val="0048449C"/>
    <w:rsid w:val="004902AF"/>
    <w:rsid w:val="004A1BC7"/>
    <w:rsid w:val="004B3EB3"/>
    <w:rsid w:val="004C2EC9"/>
    <w:rsid w:val="004D3C49"/>
    <w:rsid w:val="004F0E15"/>
    <w:rsid w:val="004F46D7"/>
    <w:rsid w:val="00500902"/>
    <w:rsid w:val="00503A31"/>
    <w:rsid w:val="0050497A"/>
    <w:rsid w:val="005078F0"/>
    <w:rsid w:val="0051133A"/>
    <w:rsid w:val="00511D76"/>
    <w:rsid w:val="0051506F"/>
    <w:rsid w:val="00523B98"/>
    <w:rsid w:val="00524BBC"/>
    <w:rsid w:val="005254D2"/>
    <w:rsid w:val="00530A6E"/>
    <w:rsid w:val="00536A79"/>
    <w:rsid w:val="00544BC6"/>
    <w:rsid w:val="00545920"/>
    <w:rsid w:val="005603AD"/>
    <w:rsid w:val="00575272"/>
    <w:rsid w:val="005810DC"/>
    <w:rsid w:val="00581C8D"/>
    <w:rsid w:val="0058501B"/>
    <w:rsid w:val="005935E4"/>
    <w:rsid w:val="00596DBC"/>
    <w:rsid w:val="005A5E88"/>
    <w:rsid w:val="005B0273"/>
    <w:rsid w:val="005B0CF6"/>
    <w:rsid w:val="005C6814"/>
    <w:rsid w:val="005D759F"/>
    <w:rsid w:val="005E0B9F"/>
    <w:rsid w:val="005F1DE5"/>
    <w:rsid w:val="005F5EB0"/>
    <w:rsid w:val="00601F76"/>
    <w:rsid w:val="0060770A"/>
    <w:rsid w:val="0061401B"/>
    <w:rsid w:val="00625035"/>
    <w:rsid w:val="0062741D"/>
    <w:rsid w:val="006302EF"/>
    <w:rsid w:val="006438D2"/>
    <w:rsid w:val="006534E4"/>
    <w:rsid w:val="00664B61"/>
    <w:rsid w:val="00667C0D"/>
    <w:rsid w:val="00671AB9"/>
    <w:rsid w:val="00677EC4"/>
    <w:rsid w:val="00683F2B"/>
    <w:rsid w:val="006945F9"/>
    <w:rsid w:val="006957B5"/>
    <w:rsid w:val="006A15FF"/>
    <w:rsid w:val="006B0727"/>
    <w:rsid w:val="006B752F"/>
    <w:rsid w:val="006C05BB"/>
    <w:rsid w:val="006C29B9"/>
    <w:rsid w:val="006C2BDD"/>
    <w:rsid w:val="006C5C2C"/>
    <w:rsid w:val="006E1050"/>
    <w:rsid w:val="006E414E"/>
    <w:rsid w:val="006E70A2"/>
    <w:rsid w:val="006F4947"/>
    <w:rsid w:val="006F5A79"/>
    <w:rsid w:val="006F7C8D"/>
    <w:rsid w:val="00702BD8"/>
    <w:rsid w:val="0070300E"/>
    <w:rsid w:val="00703D30"/>
    <w:rsid w:val="00710A1F"/>
    <w:rsid w:val="007116AF"/>
    <w:rsid w:val="007249C9"/>
    <w:rsid w:val="007320C1"/>
    <w:rsid w:val="00736E2C"/>
    <w:rsid w:val="00742A71"/>
    <w:rsid w:val="00743851"/>
    <w:rsid w:val="00746903"/>
    <w:rsid w:val="00750E8E"/>
    <w:rsid w:val="00754655"/>
    <w:rsid w:val="007608A5"/>
    <w:rsid w:val="00770011"/>
    <w:rsid w:val="00774EBB"/>
    <w:rsid w:val="007756BD"/>
    <w:rsid w:val="007823E4"/>
    <w:rsid w:val="00784DBF"/>
    <w:rsid w:val="007B078D"/>
    <w:rsid w:val="007B60E1"/>
    <w:rsid w:val="007B7465"/>
    <w:rsid w:val="007C065D"/>
    <w:rsid w:val="007C0A9D"/>
    <w:rsid w:val="007E1044"/>
    <w:rsid w:val="007E3254"/>
    <w:rsid w:val="007E6D6C"/>
    <w:rsid w:val="007E79BB"/>
    <w:rsid w:val="008051DB"/>
    <w:rsid w:val="00805852"/>
    <w:rsid w:val="00816DA8"/>
    <w:rsid w:val="0082074C"/>
    <w:rsid w:val="00820D2D"/>
    <w:rsid w:val="0082597B"/>
    <w:rsid w:val="0083281C"/>
    <w:rsid w:val="008355A4"/>
    <w:rsid w:val="00835B01"/>
    <w:rsid w:val="0085351A"/>
    <w:rsid w:val="0086223E"/>
    <w:rsid w:val="00867F2F"/>
    <w:rsid w:val="00872366"/>
    <w:rsid w:val="00877881"/>
    <w:rsid w:val="00877BF2"/>
    <w:rsid w:val="008A29A9"/>
    <w:rsid w:val="008A3A8F"/>
    <w:rsid w:val="008A63FC"/>
    <w:rsid w:val="008B5B38"/>
    <w:rsid w:val="008C7B94"/>
    <w:rsid w:val="008D1642"/>
    <w:rsid w:val="008E2CD8"/>
    <w:rsid w:val="008E63E2"/>
    <w:rsid w:val="008F23C2"/>
    <w:rsid w:val="008F654C"/>
    <w:rsid w:val="00911C6B"/>
    <w:rsid w:val="00912F5C"/>
    <w:rsid w:val="009137C5"/>
    <w:rsid w:val="009241FA"/>
    <w:rsid w:val="00935AFE"/>
    <w:rsid w:val="00935B27"/>
    <w:rsid w:val="009413E7"/>
    <w:rsid w:val="0094529A"/>
    <w:rsid w:val="00946F6B"/>
    <w:rsid w:val="00950A68"/>
    <w:rsid w:val="009528D0"/>
    <w:rsid w:val="009531D9"/>
    <w:rsid w:val="00960A67"/>
    <w:rsid w:val="009679BA"/>
    <w:rsid w:val="00967D4A"/>
    <w:rsid w:val="00981FC5"/>
    <w:rsid w:val="00982655"/>
    <w:rsid w:val="009944BB"/>
    <w:rsid w:val="009A37FC"/>
    <w:rsid w:val="009A3935"/>
    <w:rsid w:val="009B2B79"/>
    <w:rsid w:val="009C0E8F"/>
    <w:rsid w:val="009E5502"/>
    <w:rsid w:val="00A07F5C"/>
    <w:rsid w:val="00A113D2"/>
    <w:rsid w:val="00A37C75"/>
    <w:rsid w:val="00A43289"/>
    <w:rsid w:val="00A5026B"/>
    <w:rsid w:val="00A505FE"/>
    <w:rsid w:val="00A616BA"/>
    <w:rsid w:val="00A65580"/>
    <w:rsid w:val="00A7676A"/>
    <w:rsid w:val="00A805DE"/>
    <w:rsid w:val="00A85577"/>
    <w:rsid w:val="00A9093A"/>
    <w:rsid w:val="00A97594"/>
    <w:rsid w:val="00A97CCB"/>
    <w:rsid w:val="00AC6355"/>
    <w:rsid w:val="00AC720F"/>
    <w:rsid w:val="00AD2B9B"/>
    <w:rsid w:val="00AD428E"/>
    <w:rsid w:val="00AD5DFB"/>
    <w:rsid w:val="00AE111B"/>
    <w:rsid w:val="00AF78F2"/>
    <w:rsid w:val="00B00755"/>
    <w:rsid w:val="00B073C9"/>
    <w:rsid w:val="00B20279"/>
    <w:rsid w:val="00B21F75"/>
    <w:rsid w:val="00B228E7"/>
    <w:rsid w:val="00B314FC"/>
    <w:rsid w:val="00B34EED"/>
    <w:rsid w:val="00B41398"/>
    <w:rsid w:val="00B6262B"/>
    <w:rsid w:val="00B62B04"/>
    <w:rsid w:val="00B651C7"/>
    <w:rsid w:val="00B66FA9"/>
    <w:rsid w:val="00B70E5A"/>
    <w:rsid w:val="00B72DD5"/>
    <w:rsid w:val="00B73E48"/>
    <w:rsid w:val="00B7634A"/>
    <w:rsid w:val="00B8073E"/>
    <w:rsid w:val="00B86602"/>
    <w:rsid w:val="00B908BB"/>
    <w:rsid w:val="00B92C05"/>
    <w:rsid w:val="00B935E7"/>
    <w:rsid w:val="00B953A6"/>
    <w:rsid w:val="00B9797F"/>
    <w:rsid w:val="00BA6444"/>
    <w:rsid w:val="00BB14A7"/>
    <w:rsid w:val="00BB474D"/>
    <w:rsid w:val="00BB5EA4"/>
    <w:rsid w:val="00BC4AF0"/>
    <w:rsid w:val="00BC656B"/>
    <w:rsid w:val="00BD5D3A"/>
    <w:rsid w:val="00BE2C33"/>
    <w:rsid w:val="00BE3A7B"/>
    <w:rsid w:val="00BE784E"/>
    <w:rsid w:val="00BF22C9"/>
    <w:rsid w:val="00C07206"/>
    <w:rsid w:val="00C10C95"/>
    <w:rsid w:val="00C14F77"/>
    <w:rsid w:val="00C2285A"/>
    <w:rsid w:val="00C24AED"/>
    <w:rsid w:val="00C3495C"/>
    <w:rsid w:val="00C35BBC"/>
    <w:rsid w:val="00C43121"/>
    <w:rsid w:val="00C44B38"/>
    <w:rsid w:val="00C54EC3"/>
    <w:rsid w:val="00C552AE"/>
    <w:rsid w:val="00C56AD8"/>
    <w:rsid w:val="00C613BA"/>
    <w:rsid w:val="00C65D52"/>
    <w:rsid w:val="00C7068B"/>
    <w:rsid w:val="00C864DF"/>
    <w:rsid w:val="00C974BB"/>
    <w:rsid w:val="00CA4F01"/>
    <w:rsid w:val="00CA6357"/>
    <w:rsid w:val="00CA7AAC"/>
    <w:rsid w:val="00CB28AC"/>
    <w:rsid w:val="00CB4702"/>
    <w:rsid w:val="00CC1BA8"/>
    <w:rsid w:val="00CC5BA9"/>
    <w:rsid w:val="00CD02C0"/>
    <w:rsid w:val="00CD6824"/>
    <w:rsid w:val="00CE6114"/>
    <w:rsid w:val="00CF0DA3"/>
    <w:rsid w:val="00CF4F83"/>
    <w:rsid w:val="00CF5030"/>
    <w:rsid w:val="00CF7F37"/>
    <w:rsid w:val="00D0393C"/>
    <w:rsid w:val="00D05737"/>
    <w:rsid w:val="00D05FAC"/>
    <w:rsid w:val="00D1200D"/>
    <w:rsid w:val="00D164A5"/>
    <w:rsid w:val="00D176DA"/>
    <w:rsid w:val="00D23336"/>
    <w:rsid w:val="00D25DB7"/>
    <w:rsid w:val="00D27B7E"/>
    <w:rsid w:val="00D4356A"/>
    <w:rsid w:val="00D53AE3"/>
    <w:rsid w:val="00D54BA6"/>
    <w:rsid w:val="00D55856"/>
    <w:rsid w:val="00D56AA5"/>
    <w:rsid w:val="00D62D8E"/>
    <w:rsid w:val="00D7169F"/>
    <w:rsid w:val="00D717CA"/>
    <w:rsid w:val="00D770B6"/>
    <w:rsid w:val="00D82DB0"/>
    <w:rsid w:val="00D8500D"/>
    <w:rsid w:val="00D8732C"/>
    <w:rsid w:val="00DA444F"/>
    <w:rsid w:val="00DA618C"/>
    <w:rsid w:val="00DB061D"/>
    <w:rsid w:val="00DB13ED"/>
    <w:rsid w:val="00DB7F99"/>
    <w:rsid w:val="00DE122D"/>
    <w:rsid w:val="00DE1EA9"/>
    <w:rsid w:val="00DF06F6"/>
    <w:rsid w:val="00DF0D66"/>
    <w:rsid w:val="00DF5E63"/>
    <w:rsid w:val="00E04BDF"/>
    <w:rsid w:val="00E06E1B"/>
    <w:rsid w:val="00E0721C"/>
    <w:rsid w:val="00E1001B"/>
    <w:rsid w:val="00E153E8"/>
    <w:rsid w:val="00E2085A"/>
    <w:rsid w:val="00E27191"/>
    <w:rsid w:val="00E27844"/>
    <w:rsid w:val="00E43811"/>
    <w:rsid w:val="00E47C3A"/>
    <w:rsid w:val="00E5089E"/>
    <w:rsid w:val="00E5166E"/>
    <w:rsid w:val="00E763CC"/>
    <w:rsid w:val="00E83F7F"/>
    <w:rsid w:val="00E90782"/>
    <w:rsid w:val="00E91717"/>
    <w:rsid w:val="00E91983"/>
    <w:rsid w:val="00E95588"/>
    <w:rsid w:val="00E96EBD"/>
    <w:rsid w:val="00E97BAB"/>
    <w:rsid w:val="00EA5616"/>
    <w:rsid w:val="00EB3C5E"/>
    <w:rsid w:val="00EB6548"/>
    <w:rsid w:val="00EC2584"/>
    <w:rsid w:val="00EE354A"/>
    <w:rsid w:val="00EE40BB"/>
    <w:rsid w:val="00EF171D"/>
    <w:rsid w:val="00EF2742"/>
    <w:rsid w:val="00EF5186"/>
    <w:rsid w:val="00EF6E7C"/>
    <w:rsid w:val="00F036B9"/>
    <w:rsid w:val="00F053AD"/>
    <w:rsid w:val="00F06EE7"/>
    <w:rsid w:val="00F0720B"/>
    <w:rsid w:val="00F07B4A"/>
    <w:rsid w:val="00F12CD5"/>
    <w:rsid w:val="00F229D9"/>
    <w:rsid w:val="00F2540C"/>
    <w:rsid w:val="00F25607"/>
    <w:rsid w:val="00F32DED"/>
    <w:rsid w:val="00F349F8"/>
    <w:rsid w:val="00F4037E"/>
    <w:rsid w:val="00F40EAE"/>
    <w:rsid w:val="00F435B9"/>
    <w:rsid w:val="00F45ADF"/>
    <w:rsid w:val="00F45FAD"/>
    <w:rsid w:val="00F52E34"/>
    <w:rsid w:val="00F56BC3"/>
    <w:rsid w:val="00F57A5A"/>
    <w:rsid w:val="00F6647A"/>
    <w:rsid w:val="00F67B03"/>
    <w:rsid w:val="00F71618"/>
    <w:rsid w:val="00F71D1C"/>
    <w:rsid w:val="00F84B32"/>
    <w:rsid w:val="00F84EA6"/>
    <w:rsid w:val="00F9059B"/>
    <w:rsid w:val="00F90F22"/>
    <w:rsid w:val="00F97DEB"/>
    <w:rsid w:val="00FA77D7"/>
    <w:rsid w:val="00FC7587"/>
    <w:rsid w:val="00FD15BE"/>
    <w:rsid w:val="00FD2031"/>
    <w:rsid w:val="00FD6E42"/>
    <w:rsid w:val="00FD726A"/>
    <w:rsid w:val="00FE7E15"/>
    <w:rsid w:val="00FF568F"/>
    <w:rsid w:val="00FF6C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1CF572"/>
  <w15:docId w15:val="{B4C15411-56B9-4CB9-9DD2-46B76414CF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en-GB"/>
    </w:rPr>
  </w:style>
  <w:style w:type="paragraph" w:styleId="Heading1">
    <w:name w:val="heading 1"/>
    <w:basedOn w:val="Normal"/>
    <w:link w:val="Heading1Char"/>
    <w:uiPriority w:val="9"/>
    <w:qFormat/>
    <w:pPr>
      <w:ind w:left="140"/>
      <w:outlineLvl w:val="0"/>
    </w:pPr>
    <w:rPr>
      <w:b/>
      <w:bCs/>
      <w:sz w:val="24"/>
      <w:szCs w:val="24"/>
    </w:rPr>
  </w:style>
  <w:style w:type="paragraph" w:styleId="Heading2">
    <w:name w:val="heading 2"/>
    <w:basedOn w:val="Normal"/>
    <w:uiPriority w:val="9"/>
    <w:unhideWhenUsed/>
    <w:qFormat/>
    <w:pPr>
      <w:ind w:left="140"/>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140"/>
    </w:pPr>
    <w:rPr>
      <w:sz w:val="24"/>
      <w:szCs w:val="24"/>
    </w:rPr>
  </w:style>
  <w:style w:type="paragraph" w:styleId="Title">
    <w:name w:val="Title"/>
    <w:basedOn w:val="Normal"/>
    <w:uiPriority w:val="10"/>
    <w:qFormat/>
    <w:pPr>
      <w:spacing w:before="83"/>
      <w:ind w:left="140"/>
    </w:pPr>
    <w:rPr>
      <w:b/>
      <w:bCs/>
      <w:sz w:val="32"/>
      <w:szCs w:val="32"/>
    </w:rPr>
  </w:style>
  <w:style w:type="paragraph" w:styleId="ListParagraph">
    <w:name w:val="List Paragraph"/>
    <w:basedOn w:val="Normal"/>
    <w:uiPriority w:val="34"/>
    <w:qFormat/>
    <w:pPr>
      <w:ind w:left="860" w:hanging="360"/>
    </w:pPr>
  </w:style>
  <w:style w:type="paragraph" w:customStyle="1" w:styleId="TableParagraph">
    <w:name w:val="Table Paragraph"/>
    <w:basedOn w:val="Normal"/>
    <w:uiPriority w:val="1"/>
    <w:qFormat/>
    <w:pPr>
      <w:spacing w:before="122"/>
      <w:ind w:left="114"/>
    </w:pPr>
  </w:style>
  <w:style w:type="paragraph" w:styleId="Header">
    <w:name w:val="header"/>
    <w:basedOn w:val="Normal"/>
    <w:link w:val="HeaderChar"/>
    <w:uiPriority w:val="99"/>
    <w:unhideWhenUsed/>
    <w:rsid w:val="00214688"/>
    <w:pPr>
      <w:tabs>
        <w:tab w:val="center" w:pos="4513"/>
        <w:tab w:val="right" w:pos="9026"/>
      </w:tabs>
    </w:pPr>
  </w:style>
  <w:style w:type="character" w:customStyle="1" w:styleId="HeaderChar">
    <w:name w:val="Header Char"/>
    <w:basedOn w:val="DefaultParagraphFont"/>
    <w:link w:val="Header"/>
    <w:uiPriority w:val="99"/>
    <w:rsid w:val="00214688"/>
    <w:rPr>
      <w:rFonts w:ascii="Arial" w:eastAsia="Arial" w:hAnsi="Arial" w:cs="Arial"/>
    </w:rPr>
  </w:style>
  <w:style w:type="paragraph" w:styleId="Footer">
    <w:name w:val="footer"/>
    <w:basedOn w:val="Normal"/>
    <w:link w:val="FooterChar"/>
    <w:uiPriority w:val="99"/>
    <w:unhideWhenUsed/>
    <w:rsid w:val="00214688"/>
    <w:pPr>
      <w:tabs>
        <w:tab w:val="center" w:pos="4513"/>
        <w:tab w:val="right" w:pos="9026"/>
      </w:tabs>
    </w:pPr>
  </w:style>
  <w:style w:type="character" w:customStyle="1" w:styleId="FooterChar">
    <w:name w:val="Footer Char"/>
    <w:basedOn w:val="DefaultParagraphFont"/>
    <w:link w:val="Footer"/>
    <w:uiPriority w:val="99"/>
    <w:rsid w:val="00214688"/>
    <w:rPr>
      <w:rFonts w:ascii="Arial" w:eastAsia="Arial" w:hAnsi="Arial" w:cs="Arial"/>
    </w:rPr>
  </w:style>
  <w:style w:type="paragraph" w:customStyle="1" w:styleId="Customisabledocumentheading">
    <w:name w:val="Customisable document heading"/>
    <w:basedOn w:val="Normal"/>
    <w:next w:val="Normal"/>
    <w:uiPriority w:val="99"/>
    <w:rsid w:val="008E63E2"/>
    <w:pPr>
      <w:widowControl/>
      <w:autoSpaceDE/>
      <w:autoSpaceDN/>
    </w:pPr>
    <w:rPr>
      <w:rFonts w:eastAsia="Times New Roman"/>
      <w:b/>
      <w:bCs/>
    </w:rPr>
  </w:style>
  <w:style w:type="paragraph" w:customStyle="1" w:styleId="NormalWeb1">
    <w:name w:val="Normal (Web)1"/>
    <w:basedOn w:val="Normal"/>
    <w:rsid w:val="008F654C"/>
    <w:pPr>
      <w:widowControl/>
      <w:autoSpaceDE/>
      <w:autoSpaceDN/>
      <w:spacing w:before="63" w:after="125"/>
    </w:pPr>
    <w:rPr>
      <w:rFonts w:ascii="Times New Roman" w:eastAsia="Times New Roman" w:hAnsi="Times New Roman" w:cs="Times New Roman"/>
      <w:sz w:val="24"/>
      <w:szCs w:val="24"/>
    </w:rPr>
  </w:style>
  <w:style w:type="character" w:styleId="Strong">
    <w:name w:val="Strong"/>
    <w:qFormat/>
    <w:rsid w:val="008F654C"/>
    <w:rPr>
      <w:b/>
      <w:bCs/>
    </w:rPr>
  </w:style>
  <w:style w:type="paragraph" w:customStyle="1" w:styleId="ENGIESubtitlecopy">
    <w:name w:val="ENGIE Subtitle copy"/>
    <w:basedOn w:val="Normal"/>
    <w:qFormat/>
    <w:rsid w:val="00134B0C"/>
    <w:pPr>
      <w:widowControl/>
      <w:numPr>
        <w:numId w:val="2"/>
      </w:numPr>
      <w:autoSpaceDE/>
      <w:autoSpaceDN/>
    </w:pPr>
    <w:rPr>
      <w:rFonts w:ascii="Roboto" w:eastAsiaTheme="minorEastAsia" w:hAnsi="Roboto"/>
      <w:b/>
      <w:bCs/>
      <w:noProof/>
      <w:color w:val="70BD95"/>
      <w:sz w:val="20"/>
      <w:szCs w:val="18"/>
      <w:lang w:eastAsia="en-GB"/>
    </w:rPr>
  </w:style>
  <w:style w:type="table" w:styleId="TableGrid">
    <w:name w:val="Table Grid"/>
    <w:basedOn w:val="TableNormal"/>
    <w:uiPriority w:val="39"/>
    <w:rsid w:val="000E46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uiPriority w:val="1"/>
    <w:rsid w:val="00A505FE"/>
    <w:rPr>
      <w:rFonts w:ascii="Arial" w:eastAsia="Arial" w:hAnsi="Arial" w:cs="Arial"/>
      <w:sz w:val="24"/>
      <w:szCs w:val="24"/>
      <w:lang w:val="en-GB"/>
    </w:rPr>
  </w:style>
  <w:style w:type="character" w:styleId="CommentReference">
    <w:name w:val="annotation reference"/>
    <w:basedOn w:val="DefaultParagraphFont"/>
    <w:uiPriority w:val="99"/>
    <w:semiHidden/>
    <w:unhideWhenUsed/>
    <w:rsid w:val="00AD428E"/>
    <w:rPr>
      <w:sz w:val="16"/>
      <w:szCs w:val="16"/>
    </w:rPr>
  </w:style>
  <w:style w:type="paragraph" w:styleId="CommentText">
    <w:name w:val="annotation text"/>
    <w:basedOn w:val="Normal"/>
    <w:link w:val="CommentTextChar"/>
    <w:uiPriority w:val="99"/>
    <w:unhideWhenUsed/>
    <w:rsid w:val="00AD428E"/>
    <w:rPr>
      <w:sz w:val="20"/>
      <w:szCs w:val="20"/>
    </w:rPr>
  </w:style>
  <w:style w:type="character" w:customStyle="1" w:styleId="CommentTextChar">
    <w:name w:val="Comment Text Char"/>
    <w:basedOn w:val="DefaultParagraphFont"/>
    <w:link w:val="CommentText"/>
    <w:uiPriority w:val="99"/>
    <w:rsid w:val="00AD428E"/>
    <w:rPr>
      <w:rFonts w:ascii="Arial" w:eastAsia="Arial" w:hAnsi="Arial" w:cs="Arial"/>
      <w:sz w:val="20"/>
      <w:szCs w:val="20"/>
      <w:lang w:val="en-GB"/>
    </w:rPr>
  </w:style>
  <w:style w:type="paragraph" w:styleId="CommentSubject">
    <w:name w:val="annotation subject"/>
    <w:basedOn w:val="CommentText"/>
    <w:next w:val="CommentText"/>
    <w:link w:val="CommentSubjectChar"/>
    <w:uiPriority w:val="99"/>
    <w:semiHidden/>
    <w:unhideWhenUsed/>
    <w:rsid w:val="00AD428E"/>
    <w:rPr>
      <w:b/>
      <w:bCs/>
    </w:rPr>
  </w:style>
  <w:style w:type="character" w:customStyle="1" w:styleId="CommentSubjectChar">
    <w:name w:val="Comment Subject Char"/>
    <w:basedOn w:val="CommentTextChar"/>
    <w:link w:val="CommentSubject"/>
    <w:uiPriority w:val="99"/>
    <w:semiHidden/>
    <w:rsid w:val="00AD428E"/>
    <w:rPr>
      <w:rFonts w:ascii="Arial" w:eastAsia="Arial" w:hAnsi="Arial" w:cs="Arial"/>
      <w:b/>
      <w:bCs/>
      <w:sz w:val="20"/>
      <w:szCs w:val="20"/>
      <w:lang w:val="en-GB"/>
    </w:rPr>
  </w:style>
  <w:style w:type="character" w:customStyle="1" w:styleId="Heading1Char">
    <w:name w:val="Heading 1 Char"/>
    <w:basedOn w:val="DefaultParagraphFont"/>
    <w:link w:val="Heading1"/>
    <w:uiPriority w:val="9"/>
    <w:rsid w:val="00872366"/>
    <w:rPr>
      <w:rFonts w:ascii="Arial" w:eastAsia="Arial" w:hAnsi="Arial" w:cs="Arial"/>
      <w:b/>
      <w:bCs/>
      <w:sz w:val="24"/>
      <w:szCs w:val="24"/>
      <w:lang w:val="en-GB"/>
    </w:rPr>
  </w:style>
  <w:style w:type="paragraph" w:styleId="Revision">
    <w:name w:val="Revision"/>
    <w:hidden/>
    <w:uiPriority w:val="99"/>
    <w:semiHidden/>
    <w:rsid w:val="009679BA"/>
    <w:pPr>
      <w:widowControl/>
      <w:autoSpaceDE/>
      <w:autoSpaceDN/>
    </w:pPr>
    <w:rPr>
      <w:rFonts w:ascii="Arial" w:eastAsia="Arial" w:hAnsi="Arial" w:cs="Arial"/>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8/08/relationships/commentsExtensible" Target="commentsExtensible.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16/09/relationships/commentsIds" Target="commentsId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1/relationships/commentsExtended" Target="commentsExtended.xm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comments" Target="comments.xm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d0c9f297-4643-4962-b0c5-57004a1d928c" xsi:nil="true"/>
    <lcf76f155ced4ddcb4097134ff3c332f xmlns="9f7d48b9-83ed-4f69-80d2-98ccbe438667">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97FCB89037FAC4C8C855C468840AC5A" ma:contentTypeVersion="11" ma:contentTypeDescription="Create a new document." ma:contentTypeScope="" ma:versionID="f9097fb962c9a9c27f515f3592bd1f53">
  <xsd:schema xmlns:xsd="http://www.w3.org/2001/XMLSchema" xmlns:xs="http://www.w3.org/2001/XMLSchema" xmlns:p="http://schemas.microsoft.com/office/2006/metadata/properties" xmlns:ns2="9f7d48b9-83ed-4f69-80d2-98ccbe438667" xmlns:ns3="d0c9f297-4643-4962-b0c5-57004a1d928c" targetNamespace="http://schemas.microsoft.com/office/2006/metadata/properties" ma:root="true" ma:fieldsID="b5c232cfbaa6db1840466e8739bae8de" ns2:_="" ns3:_="">
    <xsd:import namespace="9f7d48b9-83ed-4f69-80d2-98ccbe438667"/>
    <xsd:import namespace="d0c9f297-4643-4962-b0c5-57004a1d928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d48b9-83ed-4f69-80d2-98ccbe4386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0a076fe0-6219-422e-bcee-8b4ebaac2ac6"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c9f297-4643-4962-b0c5-57004a1d928c"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3420d78b-53f7-432c-b8d3-ebcf582304d1}" ma:internalName="TaxCatchAll" ma:showField="CatchAllData" ma:web="d0c9f297-4643-4962-b0c5-57004a1d928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5B303C0-A5F8-4C9C-B88A-9BF4085E83B3}">
  <ds:schemaRefs>
    <ds:schemaRef ds:uri="http://schemas.microsoft.com/sharepoint/v3/contenttype/forms"/>
  </ds:schemaRefs>
</ds:datastoreItem>
</file>

<file path=customXml/itemProps2.xml><?xml version="1.0" encoding="utf-8"?>
<ds:datastoreItem xmlns:ds="http://schemas.openxmlformats.org/officeDocument/2006/customXml" ds:itemID="{F43A7AA6-B02F-4A55-B9A2-F400DBB6ACBF}">
  <ds:schemaRefs>
    <ds:schemaRef ds:uri="http://schemas.microsoft.com/office/2006/metadata/properties"/>
    <ds:schemaRef ds:uri="http://schemas.microsoft.com/office/infopath/2007/PartnerControls"/>
    <ds:schemaRef ds:uri="d0c9f297-4643-4962-b0c5-57004a1d928c"/>
    <ds:schemaRef ds:uri="9f7d48b9-83ed-4f69-80d2-98ccbe438667"/>
  </ds:schemaRefs>
</ds:datastoreItem>
</file>

<file path=customXml/itemProps3.xml><?xml version="1.0" encoding="utf-8"?>
<ds:datastoreItem xmlns:ds="http://schemas.openxmlformats.org/officeDocument/2006/customXml" ds:itemID="{55F5FB7E-D4BA-4D09-A55F-97E74A7423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d48b9-83ed-4f69-80d2-98ccbe438667"/>
    <ds:schemaRef ds:uri="d0c9f297-4643-4962-b0c5-57004a1d92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1282</TotalTime>
  <Pages>10</Pages>
  <Words>2428</Words>
  <Characters>13846</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Petaurum HR</Company>
  <LinksUpToDate>false</LinksUpToDate>
  <CharactersWithSpaces>16242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adam@petaurumhr.co.uk</dc:creator>
  <cp:lastModifiedBy>Hazel G</cp:lastModifiedBy>
  <cp:revision>3</cp:revision>
  <dcterms:created xsi:type="dcterms:W3CDTF">2026-08-28T14:59:00Z</dcterms:created>
  <dcterms:modified xsi:type="dcterms:W3CDTF">2026-08-29T13:39:00Z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2023-10-19T00:00:00Z</vt:filetime>
  </property>
  <property fmtid="{D5CDD505-2E9C-101B-9397-08002B2CF9AE}" pid="3" name="Creator">
    <vt:lpwstr>Microsoft® Word for Microsoft 365</vt:lpwstr>
  </property>
  <property fmtid="{D5CDD505-2E9C-101B-9397-08002B2CF9AE}" pid="4" name="LastSaved">
    <vt:filetime>2023-10-27T00:00:00Z</vt:filetime>
  </property>
  <property fmtid="{D5CDD505-2E9C-101B-9397-08002B2CF9AE}" pid="5" name="Producer">
    <vt:lpwstr>Microsoft® Word for Microsoft 365</vt:lpwstr>
  </property>
  <property fmtid="{D5CDD505-2E9C-101B-9397-08002B2CF9AE}" pid="6" name="ContentTypeId">
    <vt:lpwstr>0x010100797FCB89037FAC4C8C855C468840AC5A</vt:lpwstr>
  </property>
  <property fmtid="{D5CDD505-2E9C-101B-9397-08002B2CF9AE}" pid="7" name="MediaServiceImageTags">
    <vt:lpwstr/>
  </property>
</Properties>
</file>